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F2090" w14:textId="3B933101" w:rsidR="004D602C" w:rsidRDefault="00630419" w:rsidP="004D602C">
      <w:pPr>
        <w:tabs>
          <w:tab w:val="left" w:pos="2518"/>
        </w:tabs>
        <w:spacing w:after="0" w:line="240" w:lineRule="auto"/>
        <w:jc w:val="center"/>
        <w:rPr>
          <w:rStyle w:val="fontstyle01"/>
          <w:rFonts w:ascii="Open Sans" w:hAnsi="Open Sans" w:cs="Open Sans"/>
          <w:color w:val="C45911" w:themeColor="accent2" w:themeShade="BF"/>
          <w:sz w:val="44"/>
          <w:szCs w:val="44"/>
        </w:rPr>
      </w:pPr>
      <w:r w:rsidRPr="004D602C">
        <w:rPr>
          <w:rStyle w:val="fontstyle01"/>
          <w:rFonts w:ascii="Open Sans" w:hAnsi="Open Sans" w:cs="Open Sans"/>
          <w:color w:val="C45911" w:themeColor="accent2" w:themeShade="BF"/>
          <w:sz w:val="44"/>
          <w:szCs w:val="44"/>
        </w:rPr>
        <w:t>PLAN DE GESTIÓN DE DATOS UNA</w:t>
      </w:r>
    </w:p>
    <w:p w14:paraId="7EAE1966" w14:textId="4A41F775" w:rsidR="000A217E" w:rsidRPr="004D602C" w:rsidRDefault="006D4610" w:rsidP="004D602C">
      <w:pPr>
        <w:tabs>
          <w:tab w:val="left" w:pos="2518"/>
        </w:tabs>
        <w:spacing w:after="0" w:line="240" w:lineRule="auto"/>
        <w:jc w:val="center"/>
        <w:rPr>
          <w:rStyle w:val="fontstyle01"/>
          <w:rFonts w:ascii="Open Sans" w:hAnsi="Open Sans" w:cs="Open Sans"/>
          <w:color w:val="C45911" w:themeColor="accent2" w:themeShade="BF"/>
          <w:sz w:val="44"/>
          <w:szCs w:val="44"/>
        </w:rPr>
      </w:pPr>
      <w:r w:rsidRPr="004D602C">
        <w:rPr>
          <w:rStyle w:val="fontstyle01"/>
          <w:rFonts w:ascii="Open Sans" w:hAnsi="Open Sans" w:cs="Open Sans"/>
          <w:color w:val="C45911" w:themeColor="accent2" w:themeShade="BF"/>
          <w:sz w:val="44"/>
          <w:szCs w:val="44"/>
        </w:rPr>
        <w:t>(PGD-UNA)</w:t>
      </w:r>
    </w:p>
    <w:p w14:paraId="4D381F51" w14:textId="7D164967" w:rsidR="00CB4E59" w:rsidRPr="004D602C" w:rsidRDefault="00CB4E59" w:rsidP="004D602C">
      <w:pPr>
        <w:tabs>
          <w:tab w:val="left" w:pos="6912"/>
        </w:tabs>
        <w:ind w:left="113"/>
        <w:jc w:val="both"/>
        <w:rPr>
          <w:rStyle w:val="fontstyle01"/>
          <w:rFonts w:ascii="Open Sans" w:hAnsi="Open Sans" w:cs="Open Sans"/>
          <w:sz w:val="20"/>
          <w:szCs w:val="20"/>
        </w:rPr>
      </w:pPr>
    </w:p>
    <w:p w14:paraId="69AFB167" w14:textId="236A5972" w:rsidR="006D4610" w:rsidRDefault="13899A5D" w:rsidP="004D602C">
      <w:pPr>
        <w:tabs>
          <w:tab w:val="left" w:pos="6912"/>
        </w:tabs>
        <w:ind w:left="113"/>
        <w:jc w:val="both"/>
        <w:rPr>
          <w:rStyle w:val="fontstyle01"/>
          <w:rFonts w:ascii="Open Sans" w:hAnsi="Open Sans" w:cs="Open Sans"/>
          <w:b w:val="0"/>
          <w:bCs w:val="0"/>
          <w:sz w:val="20"/>
          <w:szCs w:val="20"/>
        </w:rPr>
      </w:pPr>
      <w:r w:rsidRPr="13899A5D">
        <w:rPr>
          <w:rStyle w:val="fontstyle01"/>
          <w:rFonts w:ascii="Open Sans" w:hAnsi="Open Sans" w:cs="Open Sans"/>
          <w:b w:val="0"/>
          <w:bCs w:val="0"/>
          <w:sz w:val="20"/>
          <w:szCs w:val="20"/>
        </w:rPr>
        <w:t>El Plan de Gestión de Datos e s un instrumento que facilita la planificación de los aspectos relacionados al manejo de los datos durante y después de las investigaciones. Incluye las dimensiones de recolección, utilización, generación, documentación, resguardo, almacenamiento y accesibilidad de los datos. Cada punto debe ser desarrollado con precisión y en la medida de los posible. Las preguntas que se presentan pretenden ser una guía para la reflexión, por lo que no son las únicas posibles y no representan una obligación de respuesta.</w:t>
      </w:r>
    </w:p>
    <w:p w14:paraId="65858AA6" w14:textId="41F62B01" w:rsidR="009024C9" w:rsidRPr="004D602C" w:rsidRDefault="13899A5D" w:rsidP="004D602C">
      <w:pPr>
        <w:tabs>
          <w:tab w:val="left" w:pos="6912"/>
        </w:tabs>
        <w:ind w:left="113"/>
        <w:jc w:val="both"/>
        <w:rPr>
          <w:rStyle w:val="fontstyle01"/>
          <w:rFonts w:ascii="Open Sans" w:hAnsi="Open Sans" w:cs="Open Sans"/>
          <w:b w:val="0"/>
          <w:bCs w:val="0"/>
          <w:sz w:val="20"/>
          <w:szCs w:val="20"/>
        </w:rPr>
      </w:pPr>
      <w:r w:rsidRPr="13899A5D">
        <w:rPr>
          <w:rStyle w:val="fontstyle01"/>
          <w:rFonts w:ascii="Open Sans" w:hAnsi="Open Sans" w:cs="Open Sans"/>
          <w:b w:val="0"/>
          <w:bCs w:val="0"/>
          <w:sz w:val="20"/>
          <w:szCs w:val="20"/>
        </w:rPr>
        <w:t xml:space="preserve">EL PGD se debería de diseñar junto a la formulación inicial, pero es un documento flexible </w:t>
      </w:r>
      <w:proofErr w:type="gramStart"/>
      <w:r w:rsidRPr="13899A5D">
        <w:rPr>
          <w:rStyle w:val="fontstyle01"/>
          <w:rFonts w:ascii="Open Sans" w:hAnsi="Open Sans" w:cs="Open Sans"/>
          <w:b w:val="0"/>
          <w:bCs w:val="0"/>
          <w:sz w:val="20"/>
          <w:szCs w:val="20"/>
        </w:rPr>
        <w:t>y  podría</w:t>
      </w:r>
      <w:proofErr w:type="gramEnd"/>
      <w:r w:rsidRPr="13899A5D">
        <w:rPr>
          <w:rStyle w:val="fontstyle01"/>
          <w:rFonts w:ascii="Open Sans" w:hAnsi="Open Sans" w:cs="Open Sans"/>
          <w:b w:val="0"/>
          <w:bCs w:val="0"/>
          <w:sz w:val="20"/>
          <w:szCs w:val="20"/>
        </w:rPr>
        <w:t xml:space="preserve"> modificarse según se ejecute la investigación y emerjan cambios e imprevistos</w:t>
      </w:r>
    </w:p>
    <w:p w14:paraId="6625CCBB" w14:textId="7F909BA3" w:rsidR="00630419" w:rsidRPr="004D602C" w:rsidRDefault="00630419" w:rsidP="004D602C">
      <w:pPr>
        <w:tabs>
          <w:tab w:val="left" w:pos="6912"/>
        </w:tabs>
        <w:ind w:left="113"/>
        <w:jc w:val="both"/>
        <w:rPr>
          <w:rStyle w:val="fontstyle01"/>
          <w:rFonts w:ascii="Open Sans" w:hAnsi="Open Sans" w:cs="Open Sans"/>
          <w:sz w:val="20"/>
          <w:szCs w:val="20"/>
        </w:rPr>
      </w:pPr>
      <w:r w:rsidRPr="004D602C">
        <w:rPr>
          <w:rStyle w:val="fontstyle01"/>
          <w:rFonts w:ascii="Open Sans" w:hAnsi="Open Sans" w:cs="Open Sans"/>
          <w:sz w:val="20"/>
          <w:szCs w:val="20"/>
        </w:rPr>
        <w:tab/>
      </w:r>
    </w:p>
    <w:p w14:paraId="532C1E17" w14:textId="2AAC9F5E" w:rsidR="00630419" w:rsidRPr="004D602C" w:rsidRDefault="009A124B" w:rsidP="004D602C">
      <w:pPr>
        <w:pStyle w:val="Prrafodelista"/>
        <w:numPr>
          <w:ilvl w:val="0"/>
          <w:numId w:val="16"/>
        </w:numPr>
        <w:jc w:val="both"/>
        <w:rPr>
          <w:rStyle w:val="fontstyle01"/>
          <w:rFonts w:ascii="Open Sans" w:hAnsi="Open Sans" w:cs="Open Sans"/>
          <w:color w:val="C45911" w:themeColor="accent2" w:themeShade="BF"/>
          <w:sz w:val="24"/>
          <w:szCs w:val="24"/>
        </w:rPr>
      </w:pPr>
      <w:r>
        <w:rPr>
          <w:rStyle w:val="fontstyle01"/>
          <w:rFonts w:ascii="Open Sans" w:hAnsi="Open Sans" w:cs="Open Sans"/>
          <w:color w:val="C45911" w:themeColor="accent2" w:themeShade="BF"/>
          <w:sz w:val="24"/>
          <w:szCs w:val="24"/>
        </w:rPr>
        <w:t>Descripción general</w:t>
      </w:r>
      <w:r w:rsidR="00630419" w:rsidRPr="004D602C">
        <w:rPr>
          <w:rStyle w:val="fontstyle01"/>
          <w:rFonts w:ascii="Open Sans" w:hAnsi="Open Sans" w:cs="Open Sans"/>
          <w:color w:val="C45911" w:themeColor="accent2" w:themeShade="BF"/>
          <w:sz w:val="24"/>
          <w:szCs w:val="24"/>
        </w:rPr>
        <w:t xml:space="preserve"> de datos del proceso investigativo</w:t>
      </w:r>
    </w:p>
    <w:p w14:paraId="1CF1DB43" w14:textId="77777777" w:rsidR="00630419" w:rsidRPr="004D602C" w:rsidRDefault="00630419" w:rsidP="004D602C">
      <w:pPr>
        <w:tabs>
          <w:tab w:val="left" w:pos="6912"/>
        </w:tabs>
        <w:jc w:val="both"/>
        <w:rPr>
          <w:rStyle w:val="fontstyle01"/>
          <w:rFonts w:ascii="Open Sans" w:hAnsi="Open Sans" w:cs="Open Sans"/>
          <w:sz w:val="20"/>
          <w:szCs w:val="20"/>
        </w:rPr>
      </w:pPr>
      <w:r w:rsidRPr="004D602C">
        <w:rPr>
          <w:rStyle w:val="fontstyle21"/>
          <w:rFonts w:ascii="Open Sans" w:hAnsi="Open Sans" w:cs="Open Sans"/>
          <w:sz w:val="20"/>
          <w:szCs w:val="20"/>
        </w:rPr>
        <w:t xml:space="preserve">Hacer una breve descripción de los datos que generará, reutilizará y creará, incluyendo los reutilizados (propios o de terceras fuentes), anotando para cada caso su contenido, tipo y alcance. Justifique el formato seleccionado y considere las implicaciones de este y del volumen de los datos, en función del almacenamiento que requerirán, el respaldo y el acceso. </w:t>
      </w:r>
      <w:r w:rsidRPr="004D602C">
        <w:rPr>
          <w:rStyle w:val="fontstyle01"/>
          <w:rFonts w:ascii="Open Sans" w:hAnsi="Open Sans" w:cs="Open Sans"/>
          <w:sz w:val="20"/>
          <w:szCs w:val="20"/>
        </w:rPr>
        <w:tab/>
      </w:r>
    </w:p>
    <w:p w14:paraId="75D988F4" w14:textId="1E7CEA77" w:rsidR="00A36CF1" w:rsidRPr="004D602C" w:rsidRDefault="00630419" w:rsidP="004D602C">
      <w:pPr>
        <w:pStyle w:val="Prrafodelista"/>
        <w:numPr>
          <w:ilvl w:val="1"/>
          <w:numId w:val="16"/>
        </w:numPr>
        <w:jc w:val="both"/>
        <w:rPr>
          <w:rFonts w:ascii="Open Sans" w:hAnsi="Open Sans" w:cs="Open Sans"/>
          <w:b/>
          <w:bCs/>
          <w:color w:val="000000"/>
          <w:sz w:val="20"/>
          <w:szCs w:val="20"/>
        </w:rPr>
      </w:pPr>
      <w:r w:rsidRPr="004D602C">
        <w:rPr>
          <w:rStyle w:val="fontstyle21"/>
          <w:rFonts w:ascii="Open Sans" w:hAnsi="Open Sans" w:cs="Open Sans"/>
          <w:b/>
          <w:bCs/>
          <w:sz w:val="20"/>
          <w:szCs w:val="20"/>
        </w:rPr>
        <w:t xml:space="preserve">Preguntas guías </w:t>
      </w:r>
      <w:r w:rsidR="00CB4E59" w:rsidRPr="004D602C">
        <w:rPr>
          <w:rStyle w:val="fontstyle21"/>
          <w:rFonts w:ascii="Open Sans" w:hAnsi="Open Sans" w:cs="Open Sans"/>
          <w:b/>
          <w:bCs/>
          <w:sz w:val="20"/>
          <w:szCs w:val="20"/>
        </w:rPr>
        <w:t>sobre</w:t>
      </w:r>
      <w:r w:rsidRPr="004D602C">
        <w:rPr>
          <w:rStyle w:val="fontstyle21"/>
          <w:rFonts w:ascii="Open Sans" w:hAnsi="Open Sans" w:cs="Open Sans"/>
          <w:b/>
          <w:bCs/>
          <w:sz w:val="20"/>
          <w:szCs w:val="20"/>
        </w:rPr>
        <w:t xml:space="preserve"> la descripción de los datos:</w:t>
      </w:r>
      <w:r w:rsidR="00A36CF1" w:rsidRPr="004D602C">
        <w:rPr>
          <w:rFonts w:ascii="Open Sans" w:hAnsi="Open Sans" w:cs="Open Sans"/>
          <w:b/>
          <w:bCs/>
        </w:rPr>
        <w:t xml:space="preserve"> </w:t>
      </w:r>
    </w:p>
    <w:p w14:paraId="06BD8CF5" w14:textId="3ADEADEE" w:rsidR="009A124B" w:rsidRDefault="13899A5D" w:rsidP="004D602C">
      <w:pPr>
        <w:pStyle w:val="Prrafodelista"/>
        <w:numPr>
          <w:ilvl w:val="2"/>
          <w:numId w:val="16"/>
        </w:numPr>
        <w:jc w:val="both"/>
        <w:rPr>
          <w:rStyle w:val="fontstyle21"/>
          <w:rFonts w:ascii="Open Sans" w:hAnsi="Open Sans" w:cs="Open Sans"/>
          <w:sz w:val="20"/>
          <w:szCs w:val="20"/>
        </w:rPr>
      </w:pPr>
      <w:r w:rsidRPr="13899A5D">
        <w:rPr>
          <w:rStyle w:val="fontstyle21"/>
          <w:rFonts w:ascii="Open Sans" w:hAnsi="Open Sans" w:cs="Open Sans"/>
          <w:sz w:val="20"/>
          <w:szCs w:val="20"/>
        </w:rPr>
        <w:t xml:space="preserve">¿Qué tipo de datos utilizará y generará? En la UNA se utiliza el vocabulario controlado recomendado por la Confederación de Repositorios de Acceso Abierto (COAR), de los cuales los más utilizados son: datos agregados; datos compilados; datos codificados; datos experimentales; datos genómicos; datos geoespaciales; cuaderno/cuaderno electrónico de laboratorio; datos de medición; prueba datos observacionales; datos registrados (datos grabados); datos de simulación; datos de encuesta; ensayo clínico; datos crudos; datos reutilizados; colecciones físicas (herbario, colecciones de nemátodos); imágenes. Para ampliar detalles, visitar el sitio del Repositorio Institucional </w:t>
      </w:r>
      <w:hyperlink r:id="rId11">
        <w:r w:rsidRPr="13899A5D">
          <w:rPr>
            <w:rStyle w:val="Hipervnculo"/>
            <w:rFonts w:ascii="Open Sans" w:hAnsi="Open Sans" w:cs="Open Sans"/>
            <w:sz w:val="20"/>
            <w:szCs w:val="20"/>
          </w:rPr>
          <w:t>https://docs.google.com/document/d/1ySIOtQ_uNEKJnNOOoxYdlQof5EPSuUQ2liso8oBD1zg/edit</w:t>
        </w:r>
      </w:hyperlink>
    </w:p>
    <w:p w14:paraId="22D2D8A7" w14:textId="05C786A3" w:rsidR="00A36CF1" w:rsidRPr="009A124B" w:rsidRDefault="00A36CF1" w:rsidP="009A124B">
      <w:pPr>
        <w:pStyle w:val="Prrafodelista"/>
        <w:ind w:left="1080"/>
        <w:jc w:val="both"/>
        <w:rPr>
          <w:rStyle w:val="fontstyle21"/>
          <w:rFonts w:ascii="Open Sans" w:hAnsi="Open Sans" w:cs="Open Sans"/>
          <w:sz w:val="20"/>
          <w:szCs w:val="20"/>
        </w:rPr>
      </w:pPr>
    </w:p>
    <w:p w14:paraId="078DC68C" w14:textId="16BCAB7E" w:rsidR="00630155" w:rsidRPr="004D602C" w:rsidRDefault="00A36CF1" w:rsidP="004D602C">
      <w:pPr>
        <w:pStyle w:val="Prrafodelista"/>
        <w:numPr>
          <w:ilvl w:val="2"/>
          <w:numId w:val="16"/>
        </w:numPr>
        <w:tabs>
          <w:tab w:val="left" w:pos="6912"/>
        </w:tabs>
        <w:jc w:val="both"/>
        <w:rPr>
          <w:rFonts w:ascii="Open Sans" w:hAnsi="Open Sans" w:cs="Open Sans"/>
          <w:b/>
          <w:bCs/>
          <w:color w:val="000000"/>
          <w:sz w:val="20"/>
          <w:szCs w:val="20"/>
        </w:rPr>
      </w:pPr>
      <w:r w:rsidRPr="004D602C">
        <w:rPr>
          <w:rStyle w:val="fontstyle21"/>
          <w:rFonts w:ascii="Open Sans" w:hAnsi="Open Sans" w:cs="Open Sans"/>
          <w:sz w:val="20"/>
          <w:szCs w:val="20"/>
        </w:rPr>
        <w:t>¿Qué formato y cantidad de datos utilizará y generará?</w:t>
      </w:r>
      <w:r w:rsidR="00CE496C" w:rsidRPr="004D602C">
        <w:rPr>
          <w:rStyle w:val="fontstyle01"/>
          <w:rFonts w:ascii="Open Sans" w:hAnsi="Open Sans" w:cs="Open Sans"/>
          <w:b w:val="0"/>
          <w:bCs w:val="0"/>
          <w:sz w:val="20"/>
          <w:szCs w:val="20"/>
        </w:rPr>
        <w:t xml:space="preserve"> </w:t>
      </w:r>
      <w:r w:rsidR="00CE496C" w:rsidRPr="004D602C">
        <w:rPr>
          <w:rStyle w:val="fontstyle21"/>
          <w:rFonts w:ascii="Open Sans" w:hAnsi="Open Sans" w:cs="Open Sans"/>
          <w:sz w:val="20"/>
          <w:szCs w:val="20"/>
        </w:rPr>
        <w:t>Se busca que se describan</w:t>
      </w:r>
      <w:r w:rsidR="00630419" w:rsidRPr="004D602C">
        <w:rPr>
          <w:rStyle w:val="fontstyle21"/>
          <w:rFonts w:ascii="Open Sans" w:hAnsi="Open Sans" w:cs="Open Sans"/>
          <w:sz w:val="20"/>
          <w:szCs w:val="20"/>
        </w:rPr>
        <w:t xml:space="preserve"> los formatos o software </w:t>
      </w:r>
      <w:r w:rsidR="00CE496C" w:rsidRPr="004D602C">
        <w:rPr>
          <w:rStyle w:val="fontstyle21"/>
          <w:rFonts w:ascii="Open Sans" w:hAnsi="Open Sans" w:cs="Open Sans"/>
          <w:sz w:val="20"/>
          <w:szCs w:val="20"/>
        </w:rPr>
        <w:t>a utilizar</w:t>
      </w:r>
      <w:r w:rsidR="00630419" w:rsidRPr="004D602C">
        <w:rPr>
          <w:rStyle w:val="fontstyle21"/>
          <w:rFonts w:ascii="Open Sans" w:hAnsi="Open Sans" w:cs="Open Sans"/>
          <w:sz w:val="20"/>
          <w:szCs w:val="20"/>
        </w:rPr>
        <w:t xml:space="preserve"> y por qué. Considere que los formatos deben permitirle a usted y a terceras personas, compartir y acceder a largo plazo a os datos o</w:t>
      </w:r>
      <w:r w:rsidR="00630155" w:rsidRPr="004D602C">
        <w:rPr>
          <w:rStyle w:val="fontstyle21"/>
          <w:rFonts w:ascii="Open Sans" w:hAnsi="Open Sans" w:cs="Open Sans"/>
          <w:sz w:val="20"/>
          <w:szCs w:val="20"/>
        </w:rPr>
        <w:t xml:space="preserve">, por lo que es importante utilizar formatos abiertos, estándares aceptados y utilizados internacionalmente en el área de conocimiento correspondiente. </w:t>
      </w:r>
      <w:r w:rsidR="00630155" w:rsidRPr="004D602C">
        <w:rPr>
          <w:rFonts w:ascii="Open Sans" w:hAnsi="Open Sans" w:cs="Open Sans"/>
          <w:color w:val="202124"/>
          <w:sz w:val="20"/>
          <w:szCs w:val="20"/>
          <w:shd w:val="clear" w:color="auto" w:fill="FFFFFF"/>
        </w:rPr>
        <w:t xml:space="preserve">Utilizar </w:t>
      </w:r>
      <w:r w:rsidR="00630155" w:rsidRPr="004D602C">
        <w:rPr>
          <w:rFonts w:ascii="Open Sans" w:hAnsi="Open Sans" w:cs="Open Sans"/>
          <w:color w:val="202124"/>
          <w:sz w:val="20"/>
          <w:szCs w:val="20"/>
          <w:shd w:val="clear" w:color="auto" w:fill="FFFFFF"/>
        </w:rPr>
        <w:lastRenderedPageBreak/>
        <w:t xml:space="preserve">formatos estandarizados, intercambiables y abiertos </w:t>
      </w:r>
      <w:proofErr w:type="gramStart"/>
      <w:r w:rsidR="00630155" w:rsidRPr="004D602C">
        <w:rPr>
          <w:rFonts w:ascii="Open Sans" w:hAnsi="Open Sans" w:cs="Open Sans"/>
          <w:color w:val="202124"/>
          <w:sz w:val="20"/>
          <w:szCs w:val="20"/>
          <w:shd w:val="clear" w:color="auto" w:fill="FFFFFF"/>
        </w:rPr>
        <w:t>asegura  el</w:t>
      </w:r>
      <w:proofErr w:type="gramEnd"/>
      <w:r w:rsidR="00630155" w:rsidRPr="004D602C">
        <w:rPr>
          <w:rFonts w:ascii="Open Sans" w:hAnsi="Open Sans" w:cs="Open Sans"/>
          <w:color w:val="202124"/>
          <w:sz w:val="20"/>
          <w:szCs w:val="20"/>
          <w:shd w:val="clear" w:color="auto" w:fill="FFFFFF"/>
        </w:rPr>
        <w:t xml:space="preserve"> acceso a largo plazo de los datos. Algunos ejemplos de formatos muy utilizados en la práctica de compartir datos son el texto plano</w:t>
      </w:r>
      <w:r w:rsidR="00630419" w:rsidRPr="004D602C">
        <w:rPr>
          <w:rFonts w:ascii="Open Sans" w:hAnsi="Open Sans" w:cs="Open Sans"/>
          <w:color w:val="202124"/>
          <w:sz w:val="20"/>
          <w:szCs w:val="20"/>
          <w:shd w:val="clear" w:color="auto" w:fill="FFFFFF"/>
        </w:rPr>
        <w:t xml:space="preserve"> </w:t>
      </w:r>
      <w:proofErr w:type="spellStart"/>
      <w:r w:rsidR="00630419" w:rsidRPr="004D602C">
        <w:rPr>
          <w:rFonts w:ascii="Open Sans" w:hAnsi="Open Sans" w:cs="Open Sans"/>
          <w:color w:val="202124"/>
          <w:sz w:val="20"/>
          <w:szCs w:val="20"/>
          <w:shd w:val="clear" w:color="auto" w:fill="FFFFFF"/>
        </w:rPr>
        <w:t>text</w:t>
      </w:r>
      <w:proofErr w:type="spellEnd"/>
      <w:r w:rsidR="00630419" w:rsidRPr="004D602C">
        <w:rPr>
          <w:rFonts w:ascii="Open Sans" w:hAnsi="Open Sans" w:cs="Open Sans"/>
          <w:color w:val="202124"/>
          <w:sz w:val="20"/>
          <w:szCs w:val="20"/>
          <w:shd w:val="clear" w:color="auto" w:fill="FFFFFF"/>
        </w:rPr>
        <w:t xml:space="preserve"> (.</w:t>
      </w:r>
      <w:proofErr w:type="spellStart"/>
      <w:r w:rsidR="00630419" w:rsidRPr="004D602C">
        <w:rPr>
          <w:rFonts w:ascii="Open Sans" w:hAnsi="Open Sans" w:cs="Open Sans"/>
          <w:color w:val="202124"/>
          <w:sz w:val="20"/>
          <w:szCs w:val="20"/>
          <w:shd w:val="clear" w:color="auto" w:fill="FFFFFF"/>
        </w:rPr>
        <w:t>txt</w:t>
      </w:r>
      <w:proofErr w:type="spellEnd"/>
      <w:r w:rsidR="00630419" w:rsidRPr="004D602C">
        <w:rPr>
          <w:rFonts w:ascii="Open Sans" w:hAnsi="Open Sans" w:cs="Open Sans"/>
          <w:color w:val="202124"/>
          <w:sz w:val="20"/>
          <w:szCs w:val="20"/>
          <w:shd w:val="clear" w:color="auto" w:fill="FFFFFF"/>
        </w:rPr>
        <w:t xml:space="preserve">), </w:t>
      </w:r>
      <w:proofErr w:type="spellStart"/>
      <w:r w:rsidR="00630419" w:rsidRPr="004D602C">
        <w:rPr>
          <w:rFonts w:ascii="Open Sans" w:hAnsi="Open Sans" w:cs="Open Sans"/>
          <w:color w:val="202124"/>
          <w:sz w:val="20"/>
          <w:szCs w:val="20"/>
          <w:shd w:val="clear" w:color="auto" w:fill="FFFFFF"/>
        </w:rPr>
        <w:t>comma-separated</w:t>
      </w:r>
      <w:proofErr w:type="spellEnd"/>
      <w:r w:rsidR="00630419" w:rsidRPr="004D602C">
        <w:rPr>
          <w:rFonts w:ascii="Open Sans" w:hAnsi="Open Sans" w:cs="Open Sans"/>
          <w:color w:val="202124"/>
          <w:sz w:val="20"/>
          <w:szCs w:val="20"/>
          <w:shd w:val="clear" w:color="auto" w:fill="FFFFFF"/>
        </w:rPr>
        <w:t xml:space="preserve"> </w:t>
      </w:r>
      <w:proofErr w:type="spellStart"/>
      <w:r w:rsidR="00630419" w:rsidRPr="004D602C">
        <w:rPr>
          <w:rFonts w:ascii="Open Sans" w:hAnsi="Open Sans" w:cs="Open Sans"/>
          <w:color w:val="202124"/>
          <w:sz w:val="20"/>
          <w:szCs w:val="20"/>
          <w:shd w:val="clear" w:color="auto" w:fill="FFFFFF"/>
        </w:rPr>
        <w:t>values</w:t>
      </w:r>
      <w:proofErr w:type="spellEnd"/>
      <w:r w:rsidR="00630419" w:rsidRPr="004D602C">
        <w:rPr>
          <w:rFonts w:ascii="Open Sans" w:hAnsi="Open Sans" w:cs="Open Sans"/>
          <w:color w:val="202124"/>
          <w:sz w:val="20"/>
          <w:szCs w:val="20"/>
          <w:shd w:val="clear" w:color="auto" w:fill="FFFFFF"/>
        </w:rPr>
        <w:t xml:space="preserve"> (.</w:t>
      </w:r>
      <w:proofErr w:type="spellStart"/>
      <w:r w:rsidR="00630419" w:rsidRPr="004D602C">
        <w:rPr>
          <w:rFonts w:ascii="Open Sans" w:hAnsi="Open Sans" w:cs="Open Sans"/>
          <w:color w:val="202124"/>
          <w:sz w:val="20"/>
          <w:szCs w:val="20"/>
          <w:shd w:val="clear" w:color="auto" w:fill="FFFFFF"/>
        </w:rPr>
        <w:t>csv</w:t>
      </w:r>
      <w:proofErr w:type="spellEnd"/>
      <w:r w:rsidR="00630419" w:rsidRPr="004D602C">
        <w:rPr>
          <w:rFonts w:ascii="Open Sans" w:hAnsi="Open Sans" w:cs="Open Sans"/>
          <w:color w:val="202124"/>
          <w:sz w:val="20"/>
          <w:szCs w:val="20"/>
          <w:shd w:val="clear" w:color="auto" w:fill="FFFFFF"/>
        </w:rPr>
        <w:t>), geo-</w:t>
      </w:r>
      <w:proofErr w:type="spellStart"/>
      <w:r w:rsidR="00630419" w:rsidRPr="004D602C">
        <w:rPr>
          <w:rFonts w:ascii="Open Sans" w:hAnsi="Open Sans" w:cs="Open Sans"/>
          <w:color w:val="202124"/>
          <w:sz w:val="20"/>
          <w:szCs w:val="20"/>
          <w:shd w:val="clear" w:color="auto" w:fill="FFFFFF"/>
        </w:rPr>
        <w:t>referenced</w:t>
      </w:r>
      <w:proofErr w:type="spellEnd"/>
      <w:r w:rsidR="00630419" w:rsidRPr="004D602C">
        <w:rPr>
          <w:rFonts w:ascii="Open Sans" w:hAnsi="Open Sans" w:cs="Open Sans"/>
          <w:color w:val="202124"/>
          <w:sz w:val="20"/>
          <w:szCs w:val="20"/>
          <w:shd w:val="clear" w:color="auto" w:fill="FFFFFF"/>
        </w:rPr>
        <w:t xml:space="preserve"> TIFF (.</w:t>
      </w:r>
      <w:proofErr w:type="spellStart"/>
      <w:r w:rsidR="00630419" w:rsidRPr="004D602C">
        <w:rPr>
          <w:rFonts w:ascii="Open Sans" w:hAnsi="Open Sans" w:cs="Open Sans"/>
          <w:color w:val="202124"/>
          <w:sz w:val="20"/>
          <w:szCs w:val="20"/>
          <w:shd w:val="clear" w:color="auto" w:fill="FFFFFF"/>
        </w:rPr>
        <w:t>tif</w:t>
      </w:r>
      <w:proofErr w:type="spellEnd"/>
      <w:proofErr w:type="gramStart"/>
      <w:r w:rsidR="00630419" w:rsidRPr="004D602C">
        <w:rPr>
          <w:rFonts w:ascii="Open Sans" w:hAnsi="Open Sans" w:cs="Open Sans"/>
          <w:color w:val="202124"/>
          <w:sz w:val="20"/>
          <w:szCs w:val="20"/>
          <w:shd w:val="clear" w:color="auto" w:fill="FFFFFF"/>
        </w:rPr>
        <w:t>, .</w:t>
      </w:r>
      <w:proofErr w:type="spellStart"/>
      <w:r w:rsidR="00630419" w:rsidRPr="004D602C">
        <w:rPr>
          <w:rFonts w:ascii="Open Sans" w:hAnsi="Open Sans" w:cs="Open Sans"/>
          <w:color w:val="202124"/>
          <w:sz w:val="20"/>
          <w:szCs w:val="20"/>
          <w:shd w:val="clear" w:color="auto" w:fill="FFFFFF"/>
        </w:rPr>
        <w:t>tfw</w:t>
      </w:r>
      <w:proofErr w:type="spellEnd"/>
      <w:proofErr w:type="gramEnd"/>
      <w:r w:rsidR="00630419" w:rsidRPr="004D602C">
        <w:rPr>
          <w:rFonts w:ascii="Open Sans" w:hAnsi="Open Sans" w:cs="Open Sans"/>
          <w:color w:val="202124"/>
          <w:sz w:val="20"/>
          <w:szCs w:val="20"/>
          <w:shd w:val="clear" w:color="auto" w:fill="FFFFFF"/>
        </w:rPr>
        <w:t xml:space="preserve">). Para más ejemplos de formatos puede ir a siguiente link </w:t>
      </w:r>
      <w:hyperlink r:id="rId12" w:history="1">
        <w:r w:rsidR="00630155" w:rsidRPr="004D602C">
          <w:rPr>
            <w:rStyle w:val="Hipervnculo"/>
            <w:rFonts w:ascii="Open Sans" w:hAnsi="Open Sans" w:cs="Open Sans"/>
            <w:sz w:val="20"/>
            <w:szCs w:val="20"/>
            <w:shd w:val="clear" w:color="auto" w:fill="FFFFFF"/>
          </w:rPr>
          <w:t>https://repositorioinstitucional.ceu.es/help/formats.jsp</w:t>
        </w:r>
      </w:hyperlink>
    </w:p>
    <w:p w14:paraId="4E92238E" w14:textId="77777777" w:rsidR="00630155" w:rsidRPr="004D602C" w:rsidRDefault="00630155" w:rsidP="004D602C">
      <w:pPr>
        <w:pStyle w:val="Prrafodelista"/>
        <w:jc w:val="both"/>
        <w:rPr>
          <w:rStyle w:val="fontstyle21"/>
          <w:rFonts w:ascii="Open Sans" w:hAnsi="Open Sans" w:cs="Open Sans"/>
          <w:sz w:val="20"/>
          <w:szCs w:val="20"/>
        </w:rPr>
      </w:pPr>
    </w:p>
    <w:p w14:paraId="216339CD" w14:textId="5F0BADA7" w:rsidR="00630419" w:rsidRPr="004D602C" w:rsidRDefault="13899A5D" w:rsidP="004D602C">
      <w:pPr>
        <w:pStyle w:val="Prrafodelista"/>
        <w:numPr>
          <w:ilvl w:val="2"/>
          <w:numId w:val="16"/>
        </w:numPr>
        <w:tabs>
          <w:tab w:val="left" w:pos="6912"/>
        </w:tabs>
        <w:jc w:val="both"/>
        <w:rPr>
          <w:rStyle w:val="fontstyle01"/>
          <w:rFonts w:ascii="Open Sans" w:hAnsi="Open Sans" w:cs="Open Sans"/>
          <w:sz w:val="20"/>
          <w:szCs w:val="20"/>
        </w:rPr>
      </w:pPr>
      <w:r w:rsidRPr="13899A5D">
        <w:rPr>
          <w:rStyle w:val="fontstyle21"/>
          <w:rFonts w:ascii="Open Sans" w:hAnsi="Open Sans" w:cs="Open Sans"/>
          <w:sz w:val="20"/>
          <w:szCs w:val="20"/>
        </w:rPr>
        <w:t>¿Va a contar con datos reutilizados o reutilizables? ¿propios o de otras fuentes? Por ejemplo, se pueden utilizar datos producto de otras investigaciones propias, o bien datos de bases públicas como el INEC o el Informe del Estado de la Nación o de bases de datos de otros autores, de libre acceso de quienes se tiene el permiso.</w:t>
      </w:r>
      <w:r w:rsidR="00630419">
        <w:tab/>
      </w:r>
      <w:r w:rsidR="00630419">
        <w:tab/>
      </w:r>
    </w:p>
    <w:p w14:paraId="76AD3D1E" w14:textId="77777777" w:rsidR="00630419" w:rsidRPr="004D602C" w:rsidRDefault="00630419" w:rsidP="004D602C">
      <w:pPr>
        <w:pStyle w:val="Prrafodelista"/>
        <w:numPr>
          <w:ilvl w:val="0"/>
          <w:numId w:val="16"/>
        </w:numPr>
        <w:jc w:val="both"/>
        <w:rPr>
          <w:rStyle w:val="fontstyle01"/>
          <w:rFonts w:ascii="Open Sans" w:hAnsi="Open Sans" w:cs="Open Sans"/>
          <w:color w:val="C45911" w:themeColor="accent2" w:themeShade="BF"/>
          <w:sz w:val="24"/>
          <w:szCs w:val="24"/>
        </w:rPr>
      </w:pPr>
      <w:r w:rsidRPr="004D602C">
        <w:rPr>
          <w:rStyle w:val="fontstyle01"/>
          <w:rFonts w:ascii="Open Sans" w:hAnsi="Open Sans" w:cs="Open Sans"/>
          <w:color w:val="C45911" w:themeColor="accent2" w:themeShade="BF"/>
          <w:sz w:val="24"/>
          <w:szCs w:val="24"/>
        </w:rPr>
        <w:t>Recolección y creación de los datos</w:t>
      </w:r>
      <w:r w:rsidRPr="004D602C">
        <w:rPr>
          <w:rStyle w:val="fontstyle01"/>
          <w:rFonts w:ascii="Open Sans" w:hAnsi="Open Sans"/>
          <w:color w:val="C45911" w:themeColor="accent2" w:themeShade="BF"/>
          <w:sz w:val="24"/>
          <w:szCs w:val="24"/>
        </w:rPr>
        <w:tab/>
      </w:r>
    </w:p>
    <w:p w14:paraId="20CF59B5" w14:textId="2BA2115C" w:rsidR="00630419" w:rsidRPr="004D602C" w:rsidRDefault="13899A5D" w:rsidP="004D602C">
      <w:pPr>
        <w:jc w:val="both"/>
        <w:rPr>
          <w:rStyle w:val="fontstyle01"/>
          <w:rFonts w:ascii="Open Sans" w:hAnsi="Open Sans" w:cs="Open Sans"/>
          <w:b w:val="0"/>
          <w:bCs w:val="0"/>
          <w:sz w:val="20"/>
          <w:szCs w:val="20"/>
        </w:rPr>
      </w:pPr>
      <w:r w:rsidRPr="13899A5D">
        <w:rPr>
          <w:rStyle w:val="fontstyle21"/>
          <w:rFonts w:ascii="Open Sans" w:hAnsi="Open Sans" w:cs="Open Sans"/>
          <w:sz w:val="20"/>
          <w:szCs w:val="20"/>
        </w:rPr>
        <w:t>Describa la estrategia a usar en la generación o colecta de los datos y el o los estándares (nacionales o internacionales) que usará. Considere la forma en que organizará los datos durante la investigación, mencionando por ejemplo la convención de nomenclatura, la organización de las carpetas donde almacenará los datos y cómo administrará el control de las versiones de los archivos. Esto puede implicar procesos como calibración, repetición de muestras o de mediciones, estandarización del registro de los datos, validación de la digitalización de los datos, revisión de los datos por pares o la representación de estos con vocabularios controlados.</w:t>
      </w:r>
      <w:r w:rsidR="00630419">
        <w:tab/>
      </w:r>
    </w:p>
    <w:p w14:paraId="4DB14467" w14:textId="433B8ADC" w:rsidR="00630419" w:rsidRPr="004D602C" w:rsidRDefault="00630419" w:rsidP="004D602C">
      <w:pPr>
        <w:tabs>
          <w:tab w:val="left" w:pos="6912"/>
        </w:tabs>
        <w:jc w:val="both"/>
        <w:rPr>
          <w:rStyle w:val="fontstyle01"/>
          <w:rFonts w:ascii="Open Sans" w:hAnsi="Open Sans" w:cs="Open Sans"/>
          <w:b w:val="0"/>
          <w:bCs w:val="0"/>
          <w:sz w:val="20"/>
          <w:szCs w:val="20"/>
        </w:rPr>
      </w:pPr>
      <w:r w:rsidRPr="004D602C">
        <w:rPr>
          <w:rStyle w:val="fontstyle21"/>
          <w:rFonts w:ascii="Open Sans" w:hAnsi="Open Sans" w:cs="Open Sans"/>
          <w:sz w:val="20"/>
          <w:szCs w:val="20"/>
        </w:rPr>
        <w:t xml:space="preserve">Después de recolectada la </w:t>
      </w:r>
      <w:r w:rsidRPr="009A124B">
        <w:rPr>
          <w:rStyle w:val="fontstyle21"/>
          <w:rFonts w:ascii="Open Sans" w:hAnsi="Open Sans" w:cs="Open Sans"/>
          <w:sz w:val="20"/>
          <w:szCs w:val="20"/>
        </w:rPr>
        <w:t>información</w:t>
      </w:r>
      <w:r w:rsidR="009A124B">
        <w:rPr>
          <w:rStyle w:val="fontstyle21"/>
          <w:rFonts w:ascii="Open Sans" w:hAnsi="Open Sans" w:cs="Open Sans"/>
          <w:sz w:val="20"/>
          <w:szCs w:val="20"/>
        </w:rPr>
        <w:t xml:space="preserve"> detalle la forma en que será procesada</w:t>
      </w:r>
      <w:r w:rsidRPr="004D602C">
        <w:rPr>
          <w:rStyle w:val="fontstyle21"/>
          <w:rFonts w:ascii="Open Sans" w:hAnsi="Open Sans" w:cs="Open Sans"/>
          <w:sz w:val="20"/>
          <w:szCs w:val="20"/>
        </w:rPr>
        <w:t>. Incluya información sobre software a utilizar, algoritmos, flujos de trabajo científico, entre otros.</w:t>
      </w:r>
      <w:r w:rsidRPr="004D602C">
        <w:rPr>
          <w:rStyle w:val="fontstyle21"/>
          <w:rFonts w:ascii="Open Sans" w:hAnsi="Open Sans" w:cs="Open Sans"/>
          <w:sz w:val="20"/>
          <w:szCs w:val="20"/>
        </w:rPr>
        <w:tab/>
      </w:r>
    </w:p>
    <w:p w14:paraId="249A007B" w14:textId="62DE64BC" w:rsidR="00630419" w:rsidRPr="004D602C" w:rsidRDefault="00630419" w:rsidP="004D602C">
      <w:pPr>
        <w:pStyle w:val="Prrafodelista"/>
        <w:numPr>
          <w:ilvl w:val="1"/>
          <w:numId w:val="16"/>
        </w:numPr>
        <w:jc w:val="both"/>
        <w:rPr>
          <w:rStyle w:val="fontstyle21"/>
          <w:rFonts w:ascii="Open Sans" w:hAnsi="Open Sans" w:cs="Open Sans"/>
          <w:sz w:val="20"/>
          <w:szCs w:val="20"/>
        </w:rPr>
      </w:pPr>
      <w:r w:rsidRPr="004D602C">
        <w:rPr>
          <w:rStyle w:val="fontstyle21"/>
          <w:rFonts w:ascii="Open Sans" w:hAnsi="Open Sans" w:cs="Open Sans"/>
          <w:b/>
          <w:bCs/>
          <w:sz w:val="20"/>
          <w:szCs w:val="20"/>
        </w:rPr>
        <w:t xml:space="preserve">Peguntas guía </w:t>
      </w:r>
      <w:r w:rsidR="00CB4E59" w:rsidRPr="004D602C">
        <w:rPr>
          <w:rStyle w:val="fontstyle21"/>
          <w:rFonts w:ascii="Open Sans" w:hAnsi="Open Sans" w:cs="Open Sans"/>
          <w:b/>
          <w:bCs/>
          <w:sz w:val="20"/>
          <w:szCs w:val="20"/>
        </w:rPr>
        <w:t xml:space="preserve">sobre </w:t>
      </w:r>
      <w:r w:rsidRPr="004D602C">
        <w:rPr>
          <w:rStyle w:val="fontstyle21"/>
          <w:rFonts w:ascii="Open Sans" w:hAnsi="Open Sans" w:cs="Open Sans"/>
          <w:b/>
          <w:bCs/>
          <w:sz w:val="20"/>
          <w:szCs w:val="20"/>
        </w:rPr>
        <w:t xml:space="preserve">la colecta </w:t>
      </w:r>
      <w:r w:rsidR="009A124B">
        <w:rPr>
          <w:rStyle w:val="fontstyle21"/>
          <w:rFonts w:ascii="Open Sans" w:hAnsi="Open Sans" w:cs="Open Sans"/>
          <w:b/>
          <w:bCs/>
          <w:sz w:val="20"/>
          <w:szCs w:val="20"/>
        </w:rPr>
        <w:t>y/o</w:t>
      </w:r>
      <w:r w:rsidRPr="004D602C">
        <w:rPr>
          <w:rStyle w:val="fontstyle21"/>
          <w:rFonts w:ascii="Open Sans" w:hAnsi="Open Sans" w:cs="Open Sans"/>
          <w:b/>
          <w:bCs/>
          <w:sz w:val="20"/>
          <w:szCs w:val="20"/>
        </w:rPr>
        <w:t xml:space="preserve"> creación de los datos</w:t>
      </w:r>
    </w:p>
    <w:p w14:paraId="43113916" w14:textId="091F66ED" w:rsidR="00630419" w:rsidRPr="004D602C" w:rsidRDefault="00630419" w:rsidP="004D602C">
      <w:pPr>
        <w:pStyle w:val="Prrafodelista"/>
        <w:numPr>
          <w:ilvl w:val="2"/>
          <w:numId w:val="16"/>
        </w:numPr>
        <w:jc w:val="both"/>
        <w:rPr>
          <w:rStyle w:val="fontstyle21"/>
          <w:rFonts w:ascii="Open Sans" w:hAnsi="Open Sans" w:cs="Open Sans"/>
          <w:sz w:val="20"/>
          <w:szCs w:val="20"/>
        </w:rPr>
      </w:pPr>
      <w:r w:rsidRPr="004D602C">
        <w:rPr>
          <w:rStyle w:val="fontstyle21"/>
          <w:rFonts w:ascii="Open Sans" w:hAnsi="Open Sans" w:cs="Open Sans"/>
          <w:sz w:val="20"/>
          <w:szCs w:val="20"/>
        </w:rPr>
        <w:t>¿Qué estándares o metodologías usará</w:t>
      </w:r>
      <w:r w:rsidR="009A124B">
        <w:rPr>
          <w:rStyle w:val="fontstyle21"/>
          <w:rFonts w:ascii="Open Sans" w:hAnsi="Open Sans" w:cs="Open Sans"/>
          <w:sz w:val="20"/>
          <w:szCs w:val="20"/>
        </w:rPr>
        <w:t xml:space="preserve"> para ambos</w:t>
      </w:r>
      <w:r w:rsidRPr="004D602C">
        <w:rPr>
          <w:rStyle w:val="fontstyle21"/>
          <w:rFonts w:ascii="Open Sans" w:hAnsi="Open Sans" w:cs="Open Sans"/>
          <w:sz w:val="20"/>
          <w:szCs w:val="20"/>
        </w:rPr>
        <w:t>?</w:t>
      </w:r>
      <w:r w:rsidRPr="004D602C">
        <w:rPr>
          <w:rStyle w:val="fontstyle21"/>
          <w:rFonts w:ascii="Open Sans" w:hAnsi="Open Sans" w:cs="Open Sans"/>
          <w:sz w:val="20"/>
          <w:szCs w:val="20"/>
        </w:rPr>
        <w:tab/>
      </w:r>
    </w:p>
    <w:p w14:paraId="5A64F4A1" w14:textId="77777777" w:rsidR="009B03BD" w:rsidRPr="004D602C" w:rsidRDefault="009B03BD" w:rsidP="004D602C">
      <w:pPr>
        <w:pStyle w:val="Prrafodelista"/>
        <w:ind w:left="1080"/>
        <w:jc w:val="both"/>
        <w:rPr>
          <w:rStyle w:val="fontstyle21"/>
          <w:rFonts w:ascii="Open Sans" w:hAnsi="Open Sans" w:cs="Open Sans"/>
          <w:sz w:val="20"/>
          <w:szCs w:val="20"/>
        </w:rPr>
      </w:pPr>
    </w:p>
    <w:p w14:paraId="06A0996D" w14:textId="714BCB19" w:rsidR="009B03BD" w:rsidRPr="004D602C" w:rsidRDefault="00630419" w:rsidP="004D602C">
      <w:pPr>
        <w:pStyle w:val="Prrafodelista"/>
        <w:numPr>
          <w:ilvl w:val="2"/>
          <w:numId w:val="16"/>
        </w:numPr>
        <w:jc w:val="both"/>
        <w:rPr>
          <w:rStyle w:val="fontstyle21"/>
          <w:rFonts w:ascii="Open Sans" w:hAnsi="Open Sans" w:cs="Open Sans"/>
          <w:sz w:val="20"/>
          <w:szCs w:val="20"/>
        </w:rPr>
      </w:pPr>
      <w:r w:rsidRPr="004D602C">
        <w:rPr>
          <w:rStyle w:val="fontstyle21"/>
          <w:rFonts w:ascii="Open Sans" w:hAnsi="Open Sans" w:cs="Open Sans"/>
          <w:sz w:val="20"/>
          <w:szCs w:val="20"/>
        </w:rPr>
        <w:t>¿Cómo estructurará y denominará las carpetas y archivos?</w:t>
      </w:r>
      <w:r w:rsidRPr="004D602C">
        <w:rPr>
          <w:rStyle w:val="fontstyle21"/>
          <w:rFonts w:ascii="Open Sans" w:hAnsi="Open Sans" w:cs="Open Sans"/>
          <w:sz w:val="20"/>
          <w:szCs w:val="20"/>
        </w:rPr>
        <w:tab/>
      </w:r>
    </w:p>
    <w:p w14:paraId="03BB6989" w14:textId="77777777" w:rsidR="009B03BD" w:rsidRPr="004D602C" w:rsidRDefault="009B03BD" w:rsidP="004D602C">
      <w:pPr>
        <w:pStyle w:val="Prrafodelista"/>
        <w:ind w:left="1080"/>
        <w:jc w:val="both"/>
        <w:rPr>
          <w:rStyle w:val="fontstyle21"/>
          <w:rFonts w:ascii="Open Sans" w:hAnsi="Open Sans" w:cs="Open Sans"/>
          <w:sz w:val="20"/>
          <w:szCs w:val="20"/>
        </w:rPr>
      </w:pPr>
    </w:p>
    <w:p w14:paraId="3E42369C" w14:textId="17FD7502" w:rsidR="00630419" w:rsidRPr="004D602C" w:rsidRDefault="00630419" w:rsidP="004D602C">
      <w:pPr>
        <w:pStyle w:val="Prrafodelista"/>
        <w:numPr>
          <w:ilvl w:val="2"/>
          <w:numId w:val="16"/>
        </w:numPr>
        <w:jc w:val="both"/>
        <w:rPr>
          <w:rStyle w:val="fontstyle21"/>
          <w:rFonts w:ascii="Open Sans" w:hAnsi="Open Sans" w:cs="Open Sans"/>
          <w:sz w:val="20"/>
          <w:szCs w:val="20"/>
        </w:rPr>
      </w:pPr>
      <w:r w:rsidRPr="004D602C">
        <w:rPr>
          <w:rStyle w:val="fontstyle21"/>
          <w:rFonts w:ascii="Open Sans" w:hAnsi="Open Sans" w:cs="Open Sans"/>
          <w:sz w:val="20"/>
          <w:szCs w:val="20"/>
        </w:rPr>
        <w:t>¿Cómo gestionará las versiones?</w:t>
      </w:r>
      <w:r w:rsidRPr="004D602C">
        <w:rPr>
          <w:rStyle w:val="fontstyle21"/>
          <w:rFonts w:ascii="Open Sans" w:hAnsi="Open Sans" w:cs="Open Sans"/>
          <w:sz w:val="20"/>
          <w:szCs w:val="20"/>
        </w:rPr>
        <w:tab/>
      </w:r>
    </w:p>
    <w:p w14:paraId="717E7C2E" w14:textId="77777777" w:rsidR="009B03BD" w:rsidRPr="004D602C" w:rsidRDefault="009B03BD" w:rsidP="004D602C">
      <w:pPr>
        <w:pStyle w:val="Prrafodelista"/>
        <w:ind w:left="1080"/>
        <w:jc w:val="both"/>
        <w:rPr>
          <w:rStyle w:val="fontstyle21"/>
          <w:rFonts w:ascii="Open Sans" w:hAnsi="Open Sans" w:cs="Open Sans"/>
          <w:sz w:val="20"/>
          <w:szCs w:val="20"/>
        </w:rPr>
      </w:pPr>
    </w:p>
    <w:p w14:paraId="0D35CC73" w14:textId="77777777" w:rsidR="00630419" w:rsidRPr="004D602C" w:rsidRDefault="00630419" w:rsidP="004D602C">
      <w:pPr>
        <w:pStyle w:val="Prrafodelista"/>
        <w:numPr>
          <w:ilvl w:val="2"/>
          <w:numId w:val="16"/>
        </w:numPr>
        <w:jc w:val="both"/>
        <w:rPr>
          <w:rStyle w:val="fontstyle01"/>
          <w:rFonts w:ascii="Open Sans" w:hAnsi="Open Sans" w:cs="Open Sans"/>
          <w:b w:val="0"/>
          <w:bCs w:val="0"/>
          <w:sz w:val="20"/>
          <w:szCs w:val="20"/>
        </w:rPr>
      </w:pPr>
      <w:r w:rsidRPr="004D602C">
        <w:rPr>
          <w:rStyle w:val="fontstyle21"/>
          <w:rFonts w:ascii="Open Sans" w:hAnsi="Open Sans" w:cs="Open Sans"/>
          <w:sz w:val="20"/>
          <w:szCs w:val="20"/>
        </w:rPr>
        <w:t xml:space="preserve">¿Qué procesos usará para asegurar la calidad de los datos? Ejemplo: Los registros de las entrevistas personales serán almacenados en un sistema de archivo de ficheros independientes ordenados en topología de árbol según la fecha y ubicación de recolecta. Se utilizará replicación de datos en dos servidores independientes y se llevará a cabo una actualización semanal de ambas bases de datos para asegurar la integridad. Se aplicarán los estándares internacionales de la normativa ISO 27000 referente a seguridad de la información (aplicable a empresas públicas o privadas). Esta especifica los requisitos necesarios para establecer, implantar, mantener y mejorar un sistema de gestión de la seguridad de la información (SGSI) según el </w:t>
      </w:r>
      <w:r w:rsidRPr="004D602C">
        <w:rPr>
          <w:rStyle w:val="fontstyle21"/>
          <w:rFonts w:ascii="Open Sans" w:hAnsi="Open Sans" w:cs="Open Sans"/>
          <w:sz w:val="20"/>
          <w:szCs w:val="20"/>
        </w:rPr>
        <w:lastRenderedPageBreak/>
        <w:t xml:space="preserve">“Ciclo de Deming”: PDCA - acrónimo de Plan, Do, </w:t>
      </w:r>
      <w:proofErr w:type="spellStart"/>
      <w:r w:rsidRPr="004D602C">
        <w:rPr>
          <w:rStyle w:val="fontstyle21"/>
          <w:rFonts w:ascii="Open Sans" w:hAnsi="Open Sans" w:cs="Open Sans"/>
          <w:sz w:val="20"/>
          <w:szCs w:val="20"/>
        </w:rPr>
        <w:t>Check</w:t>
      </w:r>
      <w:proofErr w:type="spellEnd"/>
      <w:r w:rsidRPr="004D602C">
        <w:rPr>
          <w:rStyle w:val="fontstyle21"/>
          <w:rFonts w:ascii="Open Sans" w:hAnsi="Open Sans" w:cs="Open Sans"/>
          <w:sz w:val="20"/>
          <w:szCs w:val="20"/>
        </w:rPr>
        <w:t xml:space="preserve">, </w:t>
      </w:r>
      <w:proofErr w:type="spellStart"/>
      <w:r w:rsidRPr="004D602C">
        <w:rPr>
          <w:rStyle w:val="fontstyle21"/>
          <w:rFonts w:ascii="Open Sans" w:hAnsi="Open Sans" w:cs="Open Sans"/>
          <w:sz w:val="20"/>
          <w:szCs w:val="20"/>
        </w:rPr>
        <w:t>Act</w:t>
      </w:r>
      <w:proofErr w:type="spellEnd"/>
      <w:r w:rsidRPr="004D602C">
        <w:rPr>
          <w:rStyle w:val="fontstyle21"/>
          <w:rFonts w:ascii="Open Sans" w:hAnsi="Open Sans" w:cs="Open Sans"/>
          <w:sz w:val="20"/>
          <w:szCs w:val="20"/>
        </w:rPr>
        <w:t xml:space="preserve"> (Planificar, Hacer, Verificar, Actuar).</w:t>
      </w:r>
      <w:r w:rsidRPr="004D602C">
        <w:rPr>
          <w:rStyle w:val="fontstyle21"/>
          <w:rFonts w:ascii="Open Sans" w:hAnsi="Open Sans" w:cs="Open Sans"/>
          <w:sz w:val="20"/>
          <w:szCs w:val="20"/>
        </w:rPr>
        <w:tab/>
      </w:r>
    </w:p>
    <w:p w14:paraId="63F12015" w14:textId="77777777" w:rsidR="00630419" w:rsidRPr="004D602C" w:rsidRDefault="00630419" w:rsidP="004D602C">
      <w:pPr>
        <w:tabs>
          <w:tab w:val="left" w:pos="6912"/>
        </w:tabs>
        <w:jc w:val="both"/>
        <w:rPr>
          <w:rStyle w:val="fontstyle01"/>
          <w:rFonts w:ascii="Open Sans" w:hAnsi="Open Sans" w:cs="Open Sans"/>
          <w:b w:val="0"/>
          <w:bCs w:val="0"/>
          <w:sz w:val="20"/>
          <w:szCs w:val="20"/>
        </w:rPr>
      </w:pPr>
      <w:r w:rsidRPr="004D602C">
        <w:rPr>
          <w:rStyle w:val="fontstyle21"/>
          <w:rFonts w:ascii="Open Sans" w:hAnsi="Open Sans" w:cs="Open Sans"/>
          <w:sz w:val="20"/>
          <w:szCs w:val="20"/>
        </w:rPr>
        <w:tab/>
      </w:r>
    </w:p>
    <w:p w14:paraId="3468AA55" w14:textId="77777777" w:rsidR="00630419" w:rsidRPr="004D602C" w:rsidRDefault="00630419" w:rsidP="004D602C">
      <w:pPr>
        <w:pStyle w:val="Prrafodelista"/>
        <w:numPr>
          <w:ilvl w:val="0"/>
          <w:numId w:val="16"/>
        </w:numPr>
        <w:jc w:val="both"/>
        <w:rPr>
          <w:rStyle w:val="fontstyle01"/>
          <w:rFonts w:ascii="Open Sans" w:hAnsi="Open Sans" w:cs="Open Sans"/>
          <w:color w:val="C45911" w:themeColor="accent2" w:themeShade="BF"/>
          <w:sz w:val="24"/>
          <w:szCs w:val="24"/>
        </w:rPr>
      </w:pPr>
      <w:r w:rsidRPr="004D602C">
        <w:rPr>
          <w:rStyle w:val="fontstyle01"/>
          <w:rFonts w:ascii="Open Sans" w:hAnsi="Open Sans" w:cs="Open Sans"/>
          <w:color w:val="C45911" w:themeColor="accent2" w:themeShade="BF"/>
          <w:sz w:val="24"/>
          <w:szCs w:val="24"/>
        </w:rPr>
        <w:t>Documentación y metadatos</w:t>
      </w:r>
      <w:r w:rsidRPr="004D602C">
        <w:rPr>
          <w:rStyle w:val="fontstyle01"/>
          <w:rFonts w:ascii="Open Sans" w:hAnsi="Open Sans"/>
          <w:color w:val="C45911" w:themeColor="accent2" w:themeShade="BF"/>
          <w:sz w:val="24"/>
          <w:szCs w:val="24"/>
        </w:rPr>
        <w:tab/>
      </w:r>
    </w:p>
    <w:p w14:paraId="503873CF" w14:textId="4ACEFD89" w:rsidR="000D7165" w:rsidRDefault="00630419" w:rsidP="004D602C">
      <w:pPr>
        <w:jc w:val="both"/>
        <w:rPr>
          <w:rStyle w:val="fontstyle01"/>
          <w:rFonts w:ascii="Open Sans" w:hAnsi="Open Sans" w:cs="Open Sans"/>
          <w:sz w:val="20"/>
          <w:szCs w:val="20"/>
        </w:rPr>
      </w:pPr>
      <w:r w:rsidRPr="004D602C">
        <w:rPr>
          <w:rFonts w:ascii="Open Sans" w:hAnsi="Open Sans" w:cs="Open Sans"/>
          <w:color w:val="000000"/>
          <w:sz w:val="20"/>
          <w:szCs w:val="20"/>
        </w:rPr>
        <w:t>Describa el tipo de documentación que se asociará a los datos para ayudar a los usuarios secundarios a entenderlos y reutilizarlos</w:t>
      </w:r>
      <w:r w:rsidR="000D7165">
        <w:rPr>
          <w:rFonts w:ascii="Open Sans" w:hAnsi="Open Sans" w:cs="Open Sans"/>
          <w:color w:val="000000"/>
          <w:sz w:val="20"/>
          <w:szCs w:val="20"/>
        </w:rPr>
        <w:t xml:space="preserve"> (</w:t>
      </w:r>
      <w:proofErr w:type="spellStart"/>
      <w:r w:rsidR="000D7165">
        <w:rPr>
          <w:rFonts w:ascii="Open Sans" w:hAnsi="Open Sans" w:cs="Open Sans"/>
          <w:sz w:val="20"/>
          <w:szCs w:val="20"/>
        </w:rPr>
        <w:t>e.g</w:t>
      </w:r>
      <w:proofErr w:type="spellEnd"/>
      <w:r w:rsidRPr="004D602C">
        <w:rPr>
          <w:rFonts w:ascii="Open Sans" w:hAnsi="Open Sans" w:cs="Open Sans"/>
          <w:color w:val="000000"/>
          <w:sz w:val="20"/>
          <w:szCs w:val="20"/>
        </w:rPr>
        <w:t>.</w:t>
      </w:r>
      <w:r w:rsidR="000D7165">
        <w:rPr>
          <w:rFonts w:ascii="Open Sans" w:hAnsi="Open Sans" w:cs="Open Sans"/>
          <w:color w:val="000000"/>
          <w:sz w:val="20"/>
          <w:szCs w:val="20"/>
        </w:rPr>
        <w:t xml:space="preserve"> minutas, cuadernos de laboratorio, procedimientos, normativa, entre muchas otros).</w:t>
      </w:r>
      <w:r w:rsidRPr="004D602C">
        <w:rPr>
          <w:rFonts w:ascii="Open Sans" w:hAnsi="Open Sans" w:cs="Open Sans"/>
          <w:color w:val="000000"/>
          <w:sz w:val="20"/>
          <w:szCs w:val="20"/>
        </w:rPr>
        <w:t xml:space="preserve"> Al menos debe incluir los detalles básicos que le permitirán a las personas encontrar los datos; la identificación de las personas que los crearon o contribuyeron a hacerlo; el título, la fecha de creación y las condiciones para su acceso. </w:t>
      </w:r>
      <w:r w:rsidRPr="004D602C">
        <w:rPr>
          <w:rFonts w:ascii="Open Sans" w:hAnsi="Open Sans" w:cs="Open Sans"/>
          <w:color w:val="000000"/>
          <w:sz w:val="20"/>
          <w:szCs w:val="20"/>
        </w:rPr>
        <w:br/>
        <w:t>La documentación podría incluir detalles de la metodología usada, información sobre análisis y procedimientos, la definición de variables, el vocabulario, las unidades de medida, los supuestos</w:t>
      </w:r>
      <w:r w:rsidR="009B03BD" w:rsidRPr="004D602C">
        <w:rPr>
          <w:rStyle w:val="fontstyle21"/>
          <w:rFonts w:ascii="Open Sans" w:hAnsi="Open Sans" w:cs="Open Sans"/>
          <w:sz w:val="20"/>
          <w:szCs w:val="20"/>
        </w:rPr>
        <w:t xml:space="preserve"> Los metadatos de archivos como </w:t>
      </w:r>
      <w:proofErr w:type="spellStart"/>
      <w:r w:rsidR="009B03BD" w:rsidRPr="004D602C">
        <w:rPr>
          <w:rStyle w:val="fontstyle21"/>
          <w:rFonts w:ascii="Open Sans" w:hAnsi="Open Sans" w:cs="Open Sans"/>
          <w:sz w:val="20"/>
          <w:szCs w:val="20"/>
        </w:rPr>
        <w:t>word</w:t>
      </w:r>
      <w:proofErr w:type="spellEnd"/>
      <w:r w:rsidR="009B03BD" w:rsidRPr="004D602C">
        <w:rPr>
          <w:rStyle w:val="fontstyle21"/>
          <w:rFonts w:ascii="Open Sans" w:hAnsi="Open Sans" w:cs="Open Sans"/>
          <w:sz w:val="20"/>
          <w:szCs w:val="20"/>
        </w:rPr>
        <w:t xml:space="preserve">, </w:t>
      </w:r>
      <w:proofErr w:type="spellStart"/>
      <w:r w:rsidR="009B03BD" w:rsidRPr="004D602C">
        <w:rPr>
          <w:rStyle w:val="fontstyle21"/>
          <w:rFonts w:ascii="Open Sans" w:hAnsi="Open Sans" w:cs="Open Sans"/>
          <w:sz w:val="20"/>
          <w:szCs w:val="20"/>
        </w:rPr>
        <w:t>pdf</w:t>
      </w:r>
      <w:proofErr w:type="spellEnd"/>
      <w:r w:rsidR="009B03BD" w:rsidRPr="004D602C">
        <w:rPr>
          <w:rStyle w:val="fontstyle21"/>
          <w:rFonts w:ascii="Open Sans" w:hAnsi="Open Sans" w:cs="Open Sans"/>
          <w:sz w:val="20"/>
          <w:szCs w:val="20"/>
        </w:rPr>
        <w:t xml:space="preserve">, </w:t>
      </w:r>
      <w:proofErr w:type="spellStart"/>
      <w:r w:rsidR="009B03BD" w:rsidRPr="004D602C">
        <w:rPr>
          <w:rStyle w:val="fontstyle21"/>
          <w:rFonts w:ascii="Open Sans" w:hAnsi="Open Sans" w:cs="Open Sans"/>
          <w:sz w:val="20"/>
          <w:szCs w:val="20"/>
        </w:rPr>
        <w:t>excel</w:t>
      </w:r>
      <w:proofErr w:type="spellEnd"/>
      <w:r w:rsidR="009B03BD" w:rsidRPr="004D602C">
        <w:rPr>
          <w:rStyle w:val="fontstyle21"/>
          <w:rFonts w:ascii="Open Sans" w:hAnsi="Open Sans" w:cs="Open Sans"/>
          <w:sz w:val="20"/>
          <w:szCs w:val="20"/>
        </w:rPr>
        <w:t xml:space="preserve">, se pueden generar en la misma aplicación. </w:t>
      </w:r>
      <w:r w:rsidR="000D7165">
        <w:rPr>
          <w:rStyle w:val="fontstyle21"/>
          <w:rFonts w:ascii="Open Sans" w:hAnsi="Open Sans" w:cs="Open Sans"/>
          <w:sz w:val="20"/>
          <w:szCs w:val="20"/>
        </w:rPr>
        <w:t xml:space="preserve">Este tipo de metadatos puede aplicar </w:t>
      </w:r>
      <w:proofErr w:type="gramStart"/>
      <w:r w:rsidR="000D7165">
        <w:rPr>
          <w:rStyle w:val="fontstyle21"/>
          <w:rFonts w:ascii="Open Sans" w:hAnsi="Open Sans" w:cs="Open Sans"/>
          <w:sz w:val="20"/>
          <w:szCs w:val="20"/>
        </w:rPr>
        <w:t>de acuerdo al</w:t>
      </w:r>
      <w:proofErr w:type="gramEnd"/>
      <w:r w:rsidR="000D7165">
        <w:rPr>
          <w:rStyle w:val="fontstyle21"/>
          <w:rFonts w:ascii="Open Sans" w:hAnsi="Open Sans" w:cs="Open Sans"/>
          <w:sz w:val="20"/>
          <w:szCs w:val="20"/>
        </w:rPr>
        <w:t xml:space="preserve"> área del conocimiento. </w:t>
      </w:r>
      <w:r w:rsidR="009B03BD" w:rsidRPr="004D602C">
        <w:rPr>
          <w:rStyle w:val="fontstyle21"/>
          <w:rFonts w:ascii="Open Sans" w:hAnsi="Open Sans" w:cs="Open Sans"/>
          <w:sz w:val="20"/>
          <w:szCs w:val="20"/>
        </w:rPr>
        <w:t xml:space="preserve">Por ejemplo, un metadato automáticamente generado es el nombre de la persona que genera el archivo. Para más información de metadatos </w:t>
      </w:r>
      <w:hyperlink r:id="rId13" w:tgtFrame="_blank" w:history="1">
        <w:r w:rsidR="009B03BD" w:rsidRPr="004D602C">
          <w:rPr>
            <w:rStyle w:val="fontstyle21"/>
            <w:rFonts w:ascii="Open Sans" w:hAnsi="Open Sans" w:cs="Open Sans"/>
            <w:sz w:val="20"/>
            <w:szCs w:val="20"/>
          </w:rPr>
          <w:t>http://rd-alliance.github.io/metadata-directory/standards/</w:t>
        </w:r>
      </w:hyperlink>
      <w:r w:rsidRPr="004D602C">
        <w:rPr>
          <w:rStyle w:val="fontstyle01"/>
          <w:rFonts w:ascii="Open Sans" w:hAnsi="Open Sans" w:cs="Open Sans"/>
          <w:sz w:val="20"/>
          <w:szCs w:val="20"/>
        </w:rPr>
        <w:tab/>
      </w:r>
    </w:p>
    <w:p w14:paraId="06EF8659" w14:textId="3AC061DB" w:rsidR="00630419" w:rsidRPr="004D602C" w:rsidRDefault="00630419" w:rsidP="004D602C">
      <w:pPr>
        <w:pStyle w:val="Prrafodelista"/>
        <w:numPr>
          <w:ilvl w:val="1"/>
          <w:numId w:val="16"/>
        </w:numPr>
        <w:jc w:val="both"/>
        <w:rPr>
          <w:rStyle w:val="fontstyle21"/>
          <w:rFonts w:ascii="Open Sans" w:hAnsi="Open Sans" w:cs="Open Sans"/>
          <w:sz w:val="20"/>
          <w:szCs w:val="20"/>
        </w:rPr>
      </w:pPr>
      <w:r w:rsidRPr="004D602C">
        <w:rPr>
          <w:rStyle w:val="fontstyle21"/>
          <w:rFonts w:ascii="Open Sans" w:hAnsi="Open Sans" w:cs="Open Sans"/>
          <w:b/>
          <w:bCs/>
          <w:sz w:val="20"/>
          <w:szCs w:val="20"/>
        </w:rPr>
        <w:t>Preguntas guía para la documentación</w:t>
      </w:r>
      <w:r w:rsidR="009B03BD" w:rsidRPr="004D602C">
        <w:rPr>
          <w:rStyle w:val="fontstyle21"/>
          <w:rFonts w:ascii="Open Sans" w:hAnsi="Open Sans" w:cs="Open Sans"/>
          <w:b/>
          <w:bCs/>
          <w:sz w:val="20"/>
          <w:szCs w:val="20"/>
        </w:rPr>
        <w:t xml:space="preserve"> y creación de metadatos</w:t>
      </w:r>
      <w:r w:rsidRPr="004D602C">
        <w:rPr>
          <w:rStyle w:val="fontstyle21"/>
          <w:rFonts w:ascii="Open Sans" w:hAnsi="Open Sans" w:cs="Open Sans"/>
          <w:b/>
          <w:bCs/>
          <w:sz w:val="20"/>
          <w:szCs w:val="20"/>
        </w:rPr>
        <w:t>:</w:t>
      </w:r>
      <w:r w:rsidRPr="004D602C">
        <w:rPr>
          <w:rStyle w:val="fontstyle21"/>
          <w:rFonts w:ascii="Open Sans" w:hAnsi="Open Sans" w:cs="Open Sans"/>
          <w:b/>
          <w:bCs/>
          <w:sz w:val="20"/>
          <w:szCs w:val="20"/>
        </w:rPr>
        <w:tab/>
      </w:r>
    </w:p>
    <w:p w14:paraId="76477B7E" w14:textId="77777777" w:rsidR="009B03BD" w:rsidRPr="004D602C" w:rsidRDefault="00630419" w:rsidP="004D602C">
      <w:pPr>
        <w:pStyle w:val="Prrafodelista"/>
        <w:numPr>
          <w:ilvl w:val="2"/>
          <w:numId w:val="16"/>
        </w:numPr>
        <w:jc w:val="both"/>
        <w:rPr>
          <w:rStyle w:val="fontstyle21"/>
          <w:rFonts w:ascii="Open Sans" w:hAnsi="Open Sans" w:cs="Open Sans"/>
          <w:sz w:val="20"/>
          <w:szCs w:val="20"/>
        </w:rPr>
      </w:pPr>
      <w:r w:rsidRPr="004D602C">
        <w:rPr>
          <w:rStyle w:val="fontstyle21"/>
          <w:rFonts w:ascii="Open Sans" w:hAnsi="Open Sans" w:cs="Open Sans"/>
          <w:sz w:val="20"/>
          <w:szCs w:val="20"/>
        </w:rPr>
        <w:t>¿Qué información es necesaria para que los datos puedan ser leídos e interpretados en el futuro?</w:t>
      </w:r>
    </w:p>
    <w:p w14:paraId="2E01C42D" w14:textId="21E8AD27" w:rsidR="00630419" w:rsidRPr="004D602C" w:rsidRDefault="00630419" w:rsidP="004D602C">
      <w:pPr>
        <w:pStyle w:val="Prrafodelista"/>
        <w:ind w:left="1080"/>
        <w:jc w:val="both"/>
        <w:rPr>
          <w:rStyle w:val="fontstyle21"/>
          <w:rFonts w:ascii="Open Sans" w:hAnsi="Open Sans" w:cs="Open Sans"/>
          <w:sz w:val="20"/>
          <w:szCs w:val="20"/>
        </w:rPr>
      </w:pPr>
      <w:r w:rsidRPr="004D602C">
        <w:rPr>
          <w:rStyle w:val="fontstyle21"/>
          <w:rFonts w:ascii="Open Sans" w:hAnsi="Open Sans" w:cs="Open Sans"/>
          <w:sz w:val="20"/>
          <w:szCs w:val="20"/>
        </w:rPr>
        <w:tab/>
      </w:r>
    </w:p>
    <w:p w14:paraId="7DB036CD" w14:textId="56ADAA2E" w:rsidR="004D602C" w:rsidRPr="004D602C" w:rsidRDefault="00630419" w:rsidP="004D602C">
      <w:pPr>
        <w:pStyle w:val="Prrafodelista"/>
        <w:numPr>
          <w:ilvl w:val="2"/>
          <w:numId w:val="16"/>
        </w:numPr>
        <w:jc w:val="both"/>
        <w:rPr>
          <w:rStyle w:val="fontstyle21"/>
          <w:rFonts w:ascii="Open Sans" w:hAnsi="Open Sans" w:cs="Open Sans"/>
          <w:sz w:val="20"/>
          <w:szCs w:val="20"/>
        </w:rPr>
      </w:pPr>
      <w:r w:rsidRPr="004D602C">
        <w:rPr>
          <w:rStyle w:val="fontstyle21"/>
          <w:rFonts w:ascii="Open Sans" w:hAnsi="Open Sans" w:cs="Open Sans"/>
          <w:sz w:val="20"/>
          <w:szCs w:val="20"/>
        </w:rPr>
        <w:t>Describa la forma en que reportará los metadatos y cuál estándar utilizará y por qué</w:t>
      </w:r>
      <w:r w:rsidRPr="004D602C">
        <w:rPr>
          <w:rStyle w:val="fontstyle21"/>
          <w:rFonts w:ascii="Open Sans" w:hAnsi="Open Sans" w:cs="Open Sans"/>
          <w:sz w:val="20"/>
          <w:szCs w:val="20"/>
        </w:rPr>
        <w:tab/>
        <w:t>Puede solicitar apoyo de la persona bibliotecóloga de su Facultad, Centro o Sede.</w:t>
      </w:r>
    </w:p>
    <w:p w14:paraId="090AC83B" w14:textId="77777777" w:rsidR="004D602C" w:rsidRPr="004D602C" w:rsidRDefault="004D602C" w:rsidP="004D602C">
      <w:pPr>
        <w:ind w:left="720"/>
        <w:jc w:val="both"/>
        <w:rPr>
          <w:rStyle w:val="fontstyle21"/>
          <w:rFonts w:ascii="Open Sans" w:hAnsi="Open Sans" w:cs="Open Sans"/>
          <w:sz w:val="20"/>
          <w:szCs w:val="20"/>
        </w:rPr>
      </w:pPr>
    </w:p>
    <w:p w14:paraId="4FE6AEC4" w14:textId="68FC6824" w:rsidR="00630419" w:rsidRPr="004D602C" w:rsidRDefault="00630419" w:rsidP="004D602C">
      <w:pPr>
        <w:pStyle w:val="Prrafodelista"/>
        <w:numPr>
          <w:ilvl w:val="0"/>
          <w:numId w:val="16"/>
        </w:numPr>
        <w:jc w:val="both"/>
        <w:rPr>
          <w:rStyle w:val="fontstyle01"/>
          <w:rFonts w:ascii="Open Sans" w:hAnsi="Open Sans" w:cs="Open Sans"/>
          <w:color w:val="C45911" w:themeColor="accent2" w:themeShade="BF"/>
          <w:sz w:val="24"/>
          <w:szCs w:val="24"/>
        </w:rPr>
      </w:pPr>
      <w:r w:rsidRPr="004D602C">
        <w:rPr>
          <w:rStyle w:val="fontstyle01"/>
          <w:rFonts w:ascii="Open Sans" w:hAnsi="Open Sans" w:cs="Open Sans"/>
          <w:color w:val="C45911" w:themeColor="accent2" w:themeShade="BF"/>
          <w:sz w:val="24"/>
          <w:szCs w:val="24"/>
        </w:rPr>
        <w:t>Cumplimientos éticos y legales</w:t>
      </w:r>
      <w:r w:rsidRPr="004D602C">
        <w:rPr>
          <w:rStyle w:val="fontstyle01"/>
          <w:rFonts w:ascii="Open Sans" w:hAnsi="Open Sans"/>
          <w:color w:val="C45911" w:themeColor="accent2" w:themeShade="BF"/>
          <w:sz w:val="24"/>
          <w:szCs w:val="24"/>
        </w:rPr>
        <w:tab/>
      </w:r>
      <w:r w:rsidRPr="004D602C">
        <w:rPr>
          <w:rFonts w:ascii="Open Sans" w:hAnsi="Open Sans" w:cs="Open Sans"/>
          <w:b/>
          <w:bCs/>
          <w:color w:val="000000"/>
          <w:sz w:val="20"/>
          <w:szCs w:val="20"/>
        </w:rPr>
        <w:tab/>
      </w:r>
    </w:p>
    <w:p w14:paraId="5FCB6719" w14:textId="5B265136" w:rsidR="00630419" w:rsidRDefault="00630419" w:rsidP="004D602C">
      <w:pPr>
        <w:jc w:val="both"/>
        <w:rPr>
          <w:rFonts w:ascii="Open Sans" w:hAnsi="Open Sans" w:cs="Open Sans"/>
          <w:i/>
          <w:iCs/>
          <w:color w:val="000000" w:themeColor="text1"/>
          <w:sz w:val="20"/>
          <w:szCs w:val="20"/>
        </w:rPr>
      </w:pPr>
      <w:r w:rsidRPr="004D602C">
        <w:rPr>
          <w:rFonts w:ascii="Open Sans" w:hAnsi="Open Sans" w:cs="Open Sans"/>
          <w:color w:val="000000" w:themeColor="text1"/>
          <w:sz w:val="20"/>
          <w:szCs w:val="20"/>
        </w:rPr>
        <w:t xml:space="preserve">Los aspectos éticos afectan la forma como se almacenan los datos, su acceso, uso y el tiempo que se conservarán, por lo que es necesario reportarlo. El manejo de estos aspectos pude incluir: anonimato de los datos, comités éticos institucionales, acuerdos de consentimiento informado, </w:t>
      </w:r>
      <w:r w:rsidR="009B03BD" w:rsidRPr="004D602C">
        <w:rPr>
          <w:rFonts w:ascii="Open Sans" w:hAnsi="Open Sans" w:cs="Open Sans"/>
          <w:color w:val="000000" w:themeColor="text1"/>
          <w:sz w:val="20"/>
          <w:szCs w:val="20"/>
        </w:rPr>
        <w:t xml:space="preserve">soberanía de datos indígenas, </w:t>
      </w:r>
      <w:r w:rsidRPr="004D602C">
        <w:rPr>
          <w:rFonts w:ascii="Open Sans" w:hAnsi="Open Sans" w:cs="Open Sans"/>
          <w:color w:val="000000" w:themeColor="text1"/>
          <w:sz w:val="20"/>
          <w:szCs w:val="20"/>
        </w:rPr>
        <w:t xml:space="preserve">entre otros. Si su investigación involucra personas, además debe asegurarse de obtener su consentimiento para el compartir y reutilizar los datos. Por ejemplo: </w:t>
      </w:r>
      <w:r w:rsidRPr="004D602C">
        <w:rPr>
          <w:rFonts w:ascii="Open Sans" w:hAnsi="Open Sans" w:cs="Open Sans"/>
          <w:i/>
          <w:iCs/>
          <w:color w:val="000000" w:themeColor="text1"/>
          <w:sz w:val="20"/>
          <w:szCs w:val="20"/>
        </w:rPr>
        <w:t>El tratamiento de los datos será totalmente anónimo y no será incluida ninguna información de carácter ideológico, orientación sexual, racial o religioso.</w:t>
      </w:r>
    </w:p>
    <w:p w14:paraId="4E463010" w14:textId="04159067" w:rsidR="009B03BD" w:rsidRPr="004D602C" w:rsidRDefault="00630419" w:rsidP="004D602C">
      <w:pPr>
        <w:tabs>
          <w:tab w:val="left" w:pos="6912"/>
        </w:tabs>
        <w:jc w:val="both"/>
        <w:rPr>
          <w:rStyle w:val="fontstyle01"/>
          <w:rFonts w:ascii="Open Sans" w:hAnsi="Open Sans" w:cs="Open Sans"/>
          <w:b w:val="0"/>
          <w:bCs w:val="0"/>
          <w:sz w:val="20"/>
          <w:szCs w:val="20"/>
        </w:rPr>
      </w:pPr>
      <w:r w:rsidRPr="004D602C">
        <w:rPr>
          <w:rFonts w:ascii="Open Sans" w:hAnsi="Open Sans" w:cs="Open Sans"/>
          <w:color w:val="000000" w:themeColor="text1"/>
          <w:sz w:val="20"/>
          <w:szCs w:val="20"/>
        </w:rPr>
        <w:t xml:space="preserve">Respecto a los derechos de autor(a), la universidad recomienda utilizar en su mayoría </w:t>
      </w:r>
      <w:r w:rsidR="00793E50" w:rsidRPr="004D602C">
        <w:rPr>
          <w:rFonts w:ascii="Open Sans" w:hAnsi="Open Sans" w:cs="Open Sans"/>
          <w:color w:val="000000" w:themeColor="text1"/>
          <w:sz w:val="20"/>
          <w:szCs w:val="20"/>
        </w:rPr>
        <w:t>la licencia</w:t>
      </w:r>
      <w:r w:rsidRPr="004D602C">
        <w:rPr>
          <w:rFonts w:ascii="Open Sans" w:hAnsi="Open Sans" w:cs="Open Sans"/>
          <w:color w:val="000000" w:themeColor="text1"/>
          <w:sz w:val="20"/>
          <w:szCs w:val="20"/>
        </w:rPr>
        <w:t xml:space="preserve"> Creative </w:t>
      </w:r>
      <w:proofErr w:type="spellStart"/>
      <w:r w:rsidRPr="004D602C">
        <w:rPr>
          <w:rFonts w:ascii="Open Sans" w:hAnsi="Open Sans" w:cs="Open Sans"/>
          <w:color w:val="000000" w:themeColor="text1"/>
          <w:sz w:val="20"/>
          <w:szCs w:val="20"/>
        </w:rPr>
        <w:t>Commons</w:t>
      </w:r>
      <w:proofErr w:type="spellEnd"/>
      <w:r w:rsidRPr="004D602C">
        <w:rPr>
          <w:rFonts w:ascii="Open Sans" w:hAnsi="Open Sans" w:cs="Open Sans"/>
          <w:color w:val="000000" w:themeColor="text1"/>
          <w:sz w:val="20"/>
          <w:szCs w:val="20"/>
        </w:rPr>
        <w:t xml:space="preserve"> Reconocimiento-</w:t>
      </w:r>
      <w:proofErr w:type="spellStart"/>
      <w:r w:rsidRPr="004D602C">
        <w:rPr>
          <w:rFonts w:ascii="Open Sans" w:hAnsi="Open Sans" w:cs="Open Sans"/>
          <w:color w:val="000000" w:themeColor="text1"/>
          <w:sz w:val="20"/>
          <w:szCs w:val="20"/>
        </w:rPr>
        <w:t>Nocomercial</w:t>
      </w:r>
      <w:proofErr w:type="spellEnd"/>
      <w:r w:rsidRPr="004D602C">
        <w:rPr>
          <w:rFonts w:ascii="Open Sans" w:hAnsi="Open Sans" w:cs="Open Sans"/>
          <w:color w:val="000000" w:themeColor="text1"/>
          <w:sz w:val="20"/>
          <w:szCs w:val="20"/>
        </w:rPr>
        <w:t>-</w:t>
      </w:r>
      <w:proofErr w:type="spellStart"/>
      <w:r w:rsidRPr="004D602C">
        <w:rPr>
          <w:rFonts w:ascii="Open Sans" w:hAnsi="Open Sans" w:cs="Open Sans"/>
          <w:color w:val="000000" w:themeColor="text1"/>
          <w:sz w:val="20"/>
          <w:szCs w:val="20"/>
        </w:rPr>
        <w:t>CompartirIgual</w:t>
      </w:r>
      <w:proofErr w:type="spellEnd"/>
      <w:r w:rsidRPr="004D602C">
        <w:rPr>
          <w:rFonts w:ascii="Open Sans" w:hAnsi="Open Sans" w:cs="Open Sans"/>
          <w:color w:val="000000" w:themeColor="text1"/>
          <w:sz w:val="20"/>
          <w:szCs w:val="20"/>
        </w:rPr>
        <w:t xml:space="preserve"> (CC BY NC SA) pero hay excepciones que pueden uti</w:t>
      </w:r>
      <w:r w:rsidR="00793E50">
        <w:rPr>
          <w:rFonts w:ascii="Open Sans" w:hAnsi="Open Sans" w:cs="Open Sans"/>
          <w:color w:val="000000" w:themeColor="text1"/>
          <w:sz w:val="20"/>
          <w:szCs w:val="20"/>
        </w:rPr>
        <w:t>l</w:t>
      </w:r>
      <w:r w:rsidRPr="004D602C">
        <w:rPr>
          <w:rFonts w:ascii="Open Sans" w:hAnsi="Open Sans" w:cs="Open Sans"/>
          <w:color w:val="000000" w:themeColor="text1"/>
          <w:sz w:val="20"/>
          <w:szCs w:val="20"/>
        </w:rPr>
        <w:t xml:space="preserve">izar otro tipo de </w:t>
      </w:r>
      <w:r w:rsidR="00793E50" w:rsidRPr="004D602C">
        <w:rPr>
          <w:rFonts w:ascii="Open Sans" w:hAnsi="Open Sans" w:cs="Open Sans"/>
          <w:color w:val="000000" w:themeColor="text1"/>
          <w:sz w:val="20"/>
          <w:szCs w:val="20"/>
        </w:rPr>
        <w:t>licenciamiento</w:t>
      </w:r>
      <w:r w:rsidRPr="004D602C">
        <w:rPr>
          <w:rFonts w:ascii="Open Sans" w:hAnsi="Open Sans" w:cs="Open Sans"/>
          <w:color w:val="000000" w:themeColor="text1"/>
          <w:sz w:val="20"/>
          <w:szCs w:val="20"/>
        </w:rPr>
        <w:t xml:space="preserve"> o bien tienen </w:t>
      </w:r>
      <w:proofErr w:type="spellStart"/>
      <w:r w:rsidRPr="004D602C">
        <w:rPr>
          <w:rFonts w:ascii="Open Sans" w:hAnsi="Open Sans" w:cs="Open Sans"/>
          <w:color w:val="000000" w:themeColor="text1"/>
          <w:sz w:val="20"/>
          <w:szCs w:val="20"/>
        </w:rPr>
        <w:t>Copyrigth</w:t>
      </w:r>
      <w:proofErr w:type="spellEnd"/>
      <w:r w:rsidRPr="004D602C">
        <w:rPr>
          <w:rFonts w:ascii="Open Sans" w:hAnsi="Open Sans" w:cs="Open Sans"/>
          <w:color w:val="000000" w:themeColor="text1"/>
          <w:sz w:val="20"/>
          <w:szCs w:val="20"/>
        </w:rPr>
        <w:t>.  Tome en cuenta que en proyectos elaborados por personas de diferentes instituciones (por ejemplo, proyectos FS, colaboradores internacionales), deben tomarse acuerdos mutuos sobre autorías y derechos. Se deben considerar todos los aspectos legales relacionados con el tema que rigen en cada institución participante. Aquí también debe informar sobre los permisos de reutilización de los datos de otros autores y cualquier otra restricción relacionada con el compartir los datos. En este apartado debe quedar expreso a quién le pertenecen los datos y si restricciones para la reutilización de datos generados por terceros o relacionados a los consentimientos informado</w:t>
      </w:r>
      <w:r w:rsidR="00DC0CE3">
        <w:rPr>
          <w:rFonts w:ascii="Open Sans" w:hAnsi="Open Sans" w:cs="Open Sans"/>
          <w:color w:val="000000" w:themeColor="text1"/>
          <w:sz w:val="20"/>
          <w:szCs w:val="20"/>
        </w:rPr>
        <w:t>s</w:t>
      </w:r>
      <w:r w:rsidRPr="004D602C">
        <w:rPr>
          <w:rFonts w:ascii="Open Sans" w:hAnsi="Open Sans" w:cs="Open Sans"/>
          <w:color w:val="000000" w:themeColor="text1"/>
          <w:sz w:val="20"/>
          <w:szCs w:val="20"/>
        </w:rPr>
        <w:t>. Considere si la socialización de los datos se pospondrá o restringirá para su publicación o patentamiento.</w:t>
      </w:r>
      <w:r w:rsidR="009B03BD" w:rsidRPr="004D602C">
        <w:rPr>
          <w:rStyle w:val="fontstyle01"/>
          <w:rFonts w:ascii="Open Sans" w:hAnsi="Open Sans" w:cs="Open Sans"/>
          <w:b w:val="0"/>
          <w:bCs w:val="0"/>
          <w:sz w:val="20"/>
          <w:szCs w:val="20"/>
        </w:rPr>
        <w:t xml:space="preserve"> </w:t>
      </w:r>
    </w:p>
    <w:p w14:paraId="54B18FCD" w14:textId="4781A344" w:rsidR="009B03BD" w:rsidRPr="004D602C" w:rsidRDefault="009B03BD" w:rsidP="004D602C">
      <w:pPr>
        <w:tabs>
          <w:tab w:val="left" w:pos="6912"/>
        </w:tabs>
        <w:jc w:val="both"/>
        <w:rPr>
          <w:rStyle w:val="fontstyle01"/>
          <w:rFonts w:ascii="Open Sans" w:hAnsi="Open Sans" w:cs="Open Sans"/>
          <w:b w:val="0"/>
          <w:bCs w:val="0"/>
          <w:sz w:val="20"/>
          <w:szCs w:val="20"/>
        </w:rPr>
      </w:pPr>
      <w:r w:rsidRPr="004D602C">
        <w:rPr>
          <w:rStyle w:val="fontstyle01"/>
          <w:rFonts w:ascii="Open Sans" w:hAnsi="Open Sans" w:cs="Open Sans"/>
          <w:b w:val="0"/>
          <w:bCs w:val="0"/>
          <w:sz w:val="20"/>
          <w:szCs w:val="20"/>
        </w:rPr>
        <w:t>Para más información en casos particulares puede contactar a las asesoras de la VI y de la OTVE.</w:t>
      </w:r>
    </w:p>
    <w:p w14:paraId="505EC952" w14:textId="751E6E81" w:rsidR="00630419" w:rsidRPr="004D602C" w:rsidRDefault="00630419" w:rsidP="004D602C">
      <w:pPr>
        <w:pStyle w:val="Prrafodelista"/>
        <w:numPr>
          <w:ilvl w:val="1"/>
          <w:numId w:val="16"/>
        </w:numPr>
        <w:jc w:val="both"/>
        <w:rPr>
          <w:rStyle w:val="fontstyle21"/>
          <w:rFonts w:ascii="Open Sans" w:hAnsi="Open Sans" w:cs="Open Sans"/>
          <w:b/>
          <w:bCs/>
          <w:sz w:val="20"/>
          <w:szCs w:val="20"/>
        </w:rPr>
      </w:pPr>
      <w:r w:rsidRPr="004D602C">
        <w:rPr>
          <w:rStyle w:val="fontstyle21"/>
          <w:rFonts w:ascii="Open Sans" w:hAnsi="Open Sans" w:cs="Open Sans"/>
          <w:b/>
          <w:bCs/>
          <w:sz w:val="20"/>
          <w:szCs w:val="20"/>
        </w:rPr>
        <w:t xml:space="preserve">Preguntas guía </w:t>
      </w:r>
      <w:r w:rsidR="00CB4E59" w:rsidRPr="004D602C">
        <w:rPr>
          <w:rStyle w:val="fontstyle21"/>
          <w:rFonts w:ascii="Open Sans" w:hAnsi="Open Sans" w:cs="Open Sans"/>
          <w:b/>
          <w:bCs/>
          <w:sz w:val="20"/>
          <w:szCs w:val="20"/>
        </w:rPr>
        <w:t>sobre</w:t>
      </w:r>
      <w:r w:rsidRPr="004D602C">
        <w:rPr>
          <w:rStyle w:val="fontstyle21"/>
          <w:rFonts w:ascii="Open Sans" w:hAnsi="Open Sans" w:cs="Open Sans"/>
          <w:b/>
          <w:bCs/>
          <w:sz w:val="20"/>
          <w:szCs w:val="20"/>
        </w:rPr>
        <w:t xml:space="preserve"> el tema ético y legal</w:t>
      </w:r>
      <w:r w:rsidRPr="004D602C">
        <w:rPr>
          <w:rStyle w:val="fontstyle21"/>
          <w:rFonts w:ascii="Open Sans" w:hAnsi="Open Sans" w:cs="Open Sans"/>
          <w:b/>
          <w:bCs/>
          <w:sz w:val="20"/>
          <w:szCs w:val="20"/>
        </w:rPr>
        <w:tab/>
      </w:r>
    </w:p>
    <w:p w14:paraId="11B15404" w14:textId="3BBE75E6" w:rsidR="009B03BD" w:rsidRPr="004D602C" w:rsidRDefault="009B03BD" w:rsidP="004D602C">
      <w:pPr>
        <w:pStyle w:val="Prrafodelista"/>
        <w:numPr>
          <w:ilvl w:val="2"/>
          <w:numId w:val="16"/>
        </w:numPr>
        <w:jc w:val="both"/>
        <w:rPr>
          <w:rStyle w:val="fontstyle21"/>
          <w:rFonts w:ascii="Open Sans" w:hAnsi="Open Sans" w:cs="Open Sans"/>
          <w:sz w:val="20"/>
          <w:szCs w:val="20"/>
        </w:rPr>
      </w:pPr>
      <w:r w:rsidRPr="004D602C">
        <w:rPr>
          <w:rStyle w:val="fontstyle21"/>
          <w:rFonts w:ascii="Open Sans" w:hAnsi="Open Sans" w:cs="Open Sans"/>
          <w:sz w:val="20"/>
          <w:szCs w:val="20"/>
        </w:rPr>
        <w:t>¿Ha considera los aspectos éticos de la iniciativa y del acceso a los datos generados en la misma?</w:t>
      </w:r>
    </w:p>
    <w:p w14:paraId="40273679" w14:textId="77777777" w:rsidR="009B03BD" w:rsidRPr="004D602C" w:rsidRDefault="009B03BD" w:rsidP="004D602C">
      <w:pPr>
        <w:pStyle w:val="Prrafodelista"/>
        <w:ind w:left="1080"/>
        <w:jc w:val="both"/>
        <w:rPr>
          <w:rStyle w:val="fontstyle21"/>
          <w:rFonts w:ascii="Open Sans" w:hAnsi="Open Sans" w:cs="Open Sans"/>
          <w:sz w:val="20"/>
          <w:szCs w:val="20"/>
        </w:rPr>
      </w:pPr>
    </w:p>
    <w:p w14:paraId="3BBBD3FA" w14:textId="1428683E" w:rsidR="004D602C" w:rsidRPr="004D602C" w:rsidRDefault="009B03BD" w:rsidP="004D602C">
      <w:pPr>
        <w:pStyle w:val="Prrafodelista"/>
        <w:numPr>
          <w:ilvl w:val="2"/>
          <w:numId w:val="16"/>
        </w:numPr>
        <w:jc w:val="both"/>
        <w:rPr>
          <w:rStyle w:val="fontstyle21"/>
          <w:rFonts w:ascii="Open Sans" w:hAnsi="Open Sans" w:cs="Open Sans"/>
          <w:sz w:val="20"/>
          <w:szCs w:val="20"/>
        </w:rPr>
      </w:pPr>
      <w:r w:rsidRPr="004D602C">
        <w:rPr>
          <w:rStyle w:val="fontstyle21"/>
          <w:rFonts w:ascii="Open Sans" w:hAnsi="Open Sans" w:cs="Open Sans"/>
          <w:sz w:val="20"/>
          <w:szCs w:val="20"/>
        </w:rPr>
        <w:t>¿Cómo ha previsto identificar y tratar los aspectos legales?</w:t>
      </w:r>
    </w:p>
    <w:p w14:paraId="61029931" w14:textId="77777777" w:rsidR="004D602C" w:rsidRPr="004D602C" w:rsidRDefault="004D602C" w:rsidP="004D602C">
      <w:pPr>
        <w:ind w:left="720"/>
        <w:jc w:val="both"/>
        <w:rPr>
          <w:rStyle w:val="fontstyle21"/>
          <w:rFonts w:ascii="Open Sans" w:hAnsi="Open Sans" w:cs="Open Sans"/>
          <w:sz w:val="20"/>
          <w:szCs w:val="20"/>
        </w:rPr>
      </w:pPr>
    </w:p>
    <w:p w14:paraId="5E16D54F" w14:textId="2CD78116" w:rsidR="00630419" w:rsidRPr="004D602C" w:rsidRDefault="00630419" w:rsidP="004D602C">
      <w:pPr>
        <w:pStyle w:val="Prrafodelista"/>
        <w:numPr>
          <w:ilvl w:val="0"/>
          <w:numId w:val="16"/>
        </w:numPr>
        <w:jc w:val="both"/>
        <w:rPr>
          <w:rFonts w:ascii="Open Sans" w:hAnsi="Open Sans" w:cs="Open Sans"/>
          <w:b/>
          <w:bCs/>
          <w:color w:val="C45911" w:themeColor="accent2" w:themeShade="BF"/>
          <w:sz w:val="24"/>
          <w:szCs w:val="24"/>
        </w:rPr>
      </w:pPr>
      <w:r w:rsidRPr="004D602C">
        <w:rPr>
          <w:rStyle w:val="fontstyle01"/>
          <w:rFonts w:ascii="Open Sans" w:hAnsi="Open Sans"/>
          <w:b w:val="0"/>
          <w:bCs w:val="0"/>
          <w:color w:val="C45911" w:themeColor="accent2" w:themeShade="BF"/>
          <w:sz w:val="24"/>
          <w:szCs w:val="24"/>
        </w:rPr>
        <w:tab/>
      </w:r>
      <w:r w:rsidRPr="004D602C">
        <w:rPr>
          <w:rStyle w:val="fontstyle01"/>
          <w:rFonts w:ascii="Open Sans" w:hAnsi="Open Sans" w:cs="Open Sans"/>
          <w:color w:val="C45911" w:themeColor="accent2" w:themeShade="BF"/>
          <w:sz w:val="24"/>
          <w:szCs w:val="24"/>
        </w:rPr>
        <w:t xml:space="preserve">Almacenamiento, respaldo, seguridad y acceso </w:t>
      </w:r>
      <w:r w:rsidR="00924885" w:rsidRPr="004D602C">
        <w:rPr>
          <w:rStyle w:val="fontstyle01"/>
          <w:rFonts w:ascii="Open Sans" w:hAnsi="Open Sans" w:cs="Open Sans"/>
          <w:color w:val="C45911" w:themeColor="accent2" w:themeShade="BF"/>
          <w:sz w:val="24"/>
          <w:szCs w:val="24"/>
        </w:rPr>
        <w:t>personal</w:t>
      </w:r>
      <w:r w:rsidRPr="004D602C">
        <w:rPr>
          <w:rStyle w:val="fontstyle01"/>
          <w:rFonts w:ascii="Open Sans" w:hAnsi="Open Sans" w:cs="Open Sans"/>
          <w:color w:val="C45911" w:themeColor="accent2" w:themeShade="BF"/>
          <w:sz w:val="24"/>
          <w:szCs w:val="24"/>
        </w:rPr>
        <w:tab/>
      </w:r>
      <w:r w:rsidRPr="004D602C">
        <w:rPr>
          <w:rFonts w:ascii="Open Sans" w:hAnsi="Open Sans" w:cs="Open Sans"/>
          <w:b/>
          <w:bCs/>
          <w:color w:val="000000"/>
          <w:sz w:val="20"/>
          <w:szCs w:val="20"/>
        </w:rPr>
        <w:tab/>
      </w:r>
    </w:p>
    <w:p w14:paraId="2D022013" w14:textId="16447EC9" w:rsidR="00630419" w:rsidRPr="004D602C" w:rsidRDefault="00630419" w:rsidP="004D602C">
      <w:pPr>
        <w:tabs>
          <w:tab w:val="left" w:pos="6912"/>
        </w:tabs>
        <w:jc w:val="both"/>
        <w:rPr>
          <w:rFonts w:ascii="Open Sans" w:hAnsi="Open Sans" w:cs="Open Sans"/>
          <w:color w:val="000000"/>
          <w:sz w:val="20"/>
          <w:szCs w:val="20"/>
        </w:rPr>
      </w:pPr>
      <w:r w:rsidRPr="004D602C">
        <w:rPr>
          <w:rFonts w:ascii="Open Sans" w:hAnsi="Open Sans" w:cs="Open Sans"/>
          <w:color w:val="000000" w:themeColor="text1"/>
          <w:sz w:val="20"/>
          <w:szCs w:val="20"/>
        </w:rPr>
        <w:t xml:space="preserve">Describa dónde se almacenarán y respaldarán los datos durante el curso de </w:t>
      </w:r>
      <w:r w:rsidR="009B03BD" w:rsidRPr="004D602C">
        <w:rPr>
          <w:rFonts w:ascii="Open Sans" w:hAnsi="Open Sans" w:cs="Open Sans"/>
          <w:color w:val="000000" w:themeColor="text1"/>
          <w:sz w:val="20"/>
          <w:szCs w:val="20"/>
        </w:rPr>
        <w:t xml:space="preserve">la ejecución </w:t>
      </w:r>
      <w:r w:rsidRPr="004D602C">
        <w:rPr>
          <w:rFonts w:ascii="Open Sans" w:hAnsi="Open Sans" w:cs="Open Sans"/>
          <w:color w:val="000000" w:themeColor="text1"/>
          <w:sz w:val="20"/>
          <w:szCs w:val="20"/>
        </w:rPr>
        <w:t xml:space="preserve">de </w:t>
      </w:r>
      <w:r w:rsidR="009B03BD" w:rsidRPr="004D602C">
        <w:rPr>
          <w:rFonts w:ascii="Open Sans" w:hAnsi="Open Sans" w:cs="Open Sans"/>
          <w:color w:val="000000" w:themeColor="text1"/>
          <w:sz w:val="20"/>
          <w:szCs w:val="20"/>
        </w:rPr>
        <w:t>la investigación</w:t>
      </w:r>
      <w:r w:rsidRPr="004D602C">
        <w:rPr>
          <w:rFonts w:ascii="Open Sans" w:hAnsi="Open Sans" w:cs="Open Sans"/>
          <w:color w:val="000000" w:themeColor="text1"/>
          <w:sz w:val="20"/>
          <w:szCs w:val="20"/>
        </w:rPr>
        <w:t>. Esto puede variar si está haciendo trabajo de campo o trabajando en varios sitios, así que explique cada procedimiento. Identifique quién será responsable de la copia de seguridad y con qué frecuencia se realizará</w:t>
      </w:r>
      <w:r w:rsidR="009B03BD" w:rsidRPr="004D602C">
        <w:rPr>
          <w:rFonts w:ascii="Open Sans" w:hAnsi="Open Sans" w:cs="Open Sans"/>
          <w:color w:val="000000" w:themeColor="text1"/>
          <w:sz w:val="20"/>
          <w:szCs w:val="20"/>
        </w:rPr>
        <w:t>,</w:t>
      </w:r>
      <w:r w:rsidRPr="004D602C">
        <w:rPr>
          <w:rFonts w:ascii="Open Sans" w:hAnsi="Open Sans" w:cs="Open Sans"/>
          <w:color w:val="000000" w:themeColor="text1"/>
          <w:sz w:val="20"/>
          <w:szCs w:val="20"/>
        </w:rPr>
        <w:t xml:space="preserve"> la ubicación de </w:t>
      </w:r>
      <w:r w:rsidR="009B03BD" w:rsidRPr="004D602C">
        <w:rPr>
          <w:rFonts w:ascii="Open Sans" w:hAnsi="Open Sans" w:cs="Open Sans"/>
          <w:color w:val="000000" w:themeColor="text1"/>
          <w:sz w:val="20"/>
          <w:szCs w:val="20"/>
        </w:rPr>
        <w:t>estas</w:t>
      </w:r>
      <w:r w:rsidRPr="004D602C">
        <w:rPr>
          <w:rFonts w:ascii="Open Sans" w:hAnsi="Open Sans" w:cs="Open Sans"/>
          <w:color w:val="000000" w:themeColor="text1"/>
          <w:sz w:val="20"/>
          <w:szCs w:val="20"/>
        </w:rPr>
        <w:t>, así como la cantidad de copias que manejará.   Almacenar los datos de forma exclusiva en portátiles, espacios compartidos o unidades de respaldo externo es una práctica de alto riesgo</w:t>
      </w:r>
      <w:r w:rsidR="009B03BD" w:rsidRPr="004D602C">
        <w:rPr>
          <w:rFonts w:ascii="Open Sans" w:hAnsi="Open Sans" w:cs="Open Sans"/>
          <w:color w:val="000000" w:themeColor="text1"/>
          <w:sz w:val="20"/>
          <w:szCs w:val="20"/>
        </w:rPr>
        <w:t>, por lo que es</w:t>
      </w:r>
      <w:r w:rsidRPr="004D602C">
        <w:rPr>
          <w:rFonts w:ascii="Open Sans" w:hAnsi="Open Sans" w:cs="Open Sans"/>
          <w:color w:val="000000" w:themeColor="text1"/>
          <w:sz w:val="20"/>
          <w:szCs w:val="20"/>
        </w:rPr>
        <w:t xml:space="preserve"> recomendable el uso de opciones de almacenamiento robustas, y administrad</w:t>
      </w:r>
      <w:r w:rsidR="009B03BD" w:rsidRPr="004D602C">
        <w:rPr>
          <w:rFonts w:ascii="Open Sans" w:hAnsi="Open Sans" w:cs="Open Sans"/>
          <w:color w:val="000000" w:themeColor="text1"/>
          <w:sz w:val="20"/>
          <w:szCs w:val="20"/>
        </w:rPr>
        <w:t>as</w:t>
      </w:r>
      <w:r w:rsidRPr="004D602C">
        <w:rPr>
          <w:rFonts w:ascii="Open Sans" w:hAnsi="Open Sans" w:cs="Open Sans"/>
          <w:color w:val="000000" w:themeColor="text1"/>
          <w:sz w:val="20"/>
          <w:szCs w:val="20"/>
        </w:rPr>
        <w:t xml:space="preserve"> con respaldo </w:t>
      </w:r>
      <w:r w:rsidR="009B03BD" w:rsidRPr="004D602C">
        <w:rPr>
          <w:rFonts w:ascii="Open Sans" w:hAnsi="Open Sans" w:cs="Open Sans"/>
          <w:color w:val="000000" w:themeColor="text1"/>
          <w:sz w:val="20"/>
          <w:szCs w:val="20"/>
        </w:rPr>
        <w:t>automático como</w:t>
      </w:r>
      <w:r w:rsidRPr="004D602C">
        <w:rPr>
          <w:rFonts w:ascii="Open Sans" w:hAnsi="Open Sans" w:cs="Open Sans"/>
          <w:color w:val="000000" w:themeColor="text1"/>
          <w:sz w:val="20"/>
          <w:szCs w:val="20"/>
        </w:rPr>
        <w:t xml:space="preserve"> las provistas por la UNA (Repositorios, servidores, otros). De igual manera, es preferible contar con sistemas automáticos de respaldo más allá de los sistemas manuales (discos duros extraíbles, dispositivos de almacenamiento USB, otros similares). Si escoge un proveedor de respaldo, debe </w:t>
      </w:r>
      <w:r w:rsidR="009B03BD" w:rsidRPr="004D602C">
        <w:rPr>
          <w:rFonts w:ascii="Open Sans" w:hAnsi="Open Sans" w:cs="Open Sans"/>
          <w:color w:val="000000" w:themeColor="text1"/>
          <w:sz w:val="20"/>
          <w:szCs w:val="20"/>
        </w:rPr>
        <w:t>asegurarse que</w:t>
      </w:r>
      <w:r w:rsidRPr="004D602C">
        <w:rPr>
          <w:rFonts w:ascii="Open Sans" w:hAnsi="Open Sans" w:cs="Open Sans"/>
          <w:color w:val="000000" w:themeColor="text1"/>
          <w:sz w:val="20"/>
          <w:szCs w:val="20"/>
        </w:rPr>
        <w:t xml:space="preserve"> no existan conflictos con las políticas de financiantes e institucionales, por </w:t>
      </w:r>
      <w:r w:rsidR="009B03BD" w:rsidRPr="004D602C">
        <w:rPr>
          <w:rFonts w:ascii="Open Sans" w:hAnsi="Open Sans" w:cs="Open Sans"/>
          <w:color w:val="000000" w:themeColor="text1"/>
          <w:sz w:val="20"/>
          <w:szCs w:val="20"/>
        </w:rPr>
        <w:t>ejemplo en</w:t>
      </w:r>
      <w:r w:rsidRPr="004D602C">
        <w:rPr>
          <w:rFonts w:ascii="Open Sans" w:hAnsi="Open Sans" w:cs="Open Sans"/>
          <w:color w:val="000000" w:themeColor="text1"/>
          <w:sz w:val="20"/>
          <w:szCs w:val="20"/>
        </w:rPr>
        <w:t xml:space="preserve"> el caso de datos sensibles.</w:t>
      </w:r>
      <w:r w:rsidRPr="004D602C">
        <w:rPr>
          <w:rFonts w:ascii="Open Sans" w:hAnsi="Open Sans" w:cs="Open Sans"/>
          <w:b/>
          <w:bCs/>
          <w:color w:val="000000"/>
          <w:sz w:val="20"/>
          <w:szCs w:val="20"/>
        </w:rPr>
        <w:tab/>
      </w:r>
    </w:p>
    <w:p w14:paraId="459553B7" w14:textId="5570365F" w:rsidR="00630419" w:rsidRPr="004D602C" w:rsidRDefault="00630419" w:rsidP="004D602C">
      <w:pPr>
        <w:pStyle w:val="Prrafodelista"/>
        <w:numPr>
          <w:ilvl w:val="1"/>
          <w:numId w:val="16"/>
        </w:numPr>
        <w:jc w:val="both"/>
        <w:rPr>
          <w:rStyle w:val="fontstyle01"/>
          <w:rFonts w:ascii="Open Sans" w:hAnsi="Open Sans" w:cs="Open Sans"/>
          <w:b w:val="0"/>
          <w:bCs w:val="0"/>
          <w:sz w:val="20"/>
          <w:szCs w:val="20"/>
        </w:rPr>
      </w:pPr>
      <w:r w:rsidRPr="004D602C">
        <w:rPr>
          <w:rStyle w:val="fontstyle21"/>
          <w:rFonts w:ascii="Open Sans" w:hAnsi="Open Sans" w:cs="Open Sans"/>
          <w:b/>
          <w:bCs/>
          <w:sz w:val="20"/>
          <w:szCs w:val="20"/>
        </w:rPr>
        <w:t xml:space="preserve">Preguntas guía </w:t>
      </w:r>
      <w:r w:rsidR="00CB4E59" w:rsidRPr="004D602C">
        <w:rPr>
          <w:rStyle w:val="fontstyle21"/>
          <w:rFonts w:ascii="Open Sans" w:hAnsi="Open Sans" w:cs="Open Sans"/>
          <w:b/>
          <w:bCs/>
          <w:sz w:val="20"/>
          <w:szCs w:val="20"/>
        </w:rPr>
        <w:t>sobre</w:t>
      </w:r>
      <w:r w:rsidRPr="004D602C">
        <w:rPr>
          <w:rStyle w:val="fontstyle21"/>
          <w:rFonts w:ascii="Open Sans" w:hAnsi="Open Sans" w:cs="Open Sans"/>
          <w:b/>
          <w:bCs/>
          <w:sz w:val="20"/>
          <w:szCs w:val="20"/>
        </w:rPr>
        <w:t xml:space="preserve"> el tema de almacenamiento y respaldo</w:t>
      </w:r>
      <w:r w:rsidRPr="004D602C">
        <w:rPr>
          <w:rStyle w:val="fontstyle21"/>
          <w:rFonts w:ascii="Open Sans" w:hAnsi="Open Sans" w:cs="Open Sans"/>
          <w:sz w:val="20"/>
          <w:szCs w:val="20"/>
        </w:rPr>
        <w:tab/>
      </w:r>
    </w:p>
    <w:p w14:paraId="0CB97304" w14:textId="4C7C5519" w:rsidR="00630419" w:rsidRPr="004D602C" w:rsidRDefault="00630419" w:rsidP="004D602C">
      <w:pPr>
        <w:pStyle w:val="Prrafodelista"/>
        <w:numPr>
          <w:ilvl w:val="2"/>
          <w:numId w:val="16"/>
        </w:numPr>
        <w:jc w:val="both"/>
        <w:rPr>
          <w:rStyle w:val="fontstyle21"/>
          <w:rFonts w:ascii="Open Sans" w:hAnsi="Open Sans" w:cs="Open Sans"/>
          <w:b/>
          <w:bCs/>
          <w:sz w:val="20"/>
          <w:szCs w:val="20"/>
        </w:rPr>
      </w:pPr>
      <w:r w:rsidRPr="004D602C">
        <w:rPr>
          <w:rStyle w:val="fontstyle21"/>
          <w:rFonts w:ascii="Open Sans" w:hAnsi="Open Sans" w:cs="Open Sans"/>
          <w:sz w:val="20"/>
          <w:szCs w:val="20"/>
        </w:rPr>
        <w:t xml:space="preserve">¿Tiene suficiente capacidad de </w:t>
      </w:r>
      <w:r w:rsidR="009B03BD" w:rsidRPr="004D602C">
        <w:rPr>
          <w:rStyle w:val="fontstyle21"/>
          <w:rFonts w:ascii="Open Sans" w:hAnsi="Open Sans" w:cs="Open Sans"/>
          <w:sz w:val="20"/>
          <w:szCs w:val="20"/>
        </w:rPr>
        <w:t>almacenamiento?</w:t>
      </w:r>
      <w:r w:rsidRPr="004D602C">
        <w:rPr>
          <w:rStyle w:val="fontstyle21"/>
          <w:rFonts w:ascii="Open Sans" w:hAnsi="Open Sans" w:cs="Open Sans"/>
          <w:sz w:val="20"/>
          <w:szCs w:val="20"/>
        </w:rPr>
        <w:tab/>
      </w:r>
    </w:p>
    <w:p w14:paraId="58D97F04" w14:textId="77777777" w:rsidR="009B03BD" w:rsidRPr="004D602C" w:rsidRDefault="009B03BD" w:rsidP="004D602C">
      <w:pPr>
        <w:pStyle w:val="Prrafodelista"/>
        <w:ind w:left="1080"/>
        <w:jc w:val="both"/>
        <w:rPr>
          <w:rStyle w:val="fontstyle21"/>
          <w:rFonts w:ascii="Open Sans" w:hAnsi="Open Sans" w:cs="Open Sans"/>
          <w:b/>
          <w:bCs/>
          <w:sz w:val="20"/>
          <w:szCs w:val="20"/>
        </w:rPr>
      </w:pPr>
    </w:p>
    <w:p w14:paraId="417E2AA2" w14:textId="2AEA9B9D" w:rsidR="00630419" w:rsidRPr="004D602C" w:rsidRDefault="00630419" w:rsidP="004D602C">
      <w:pPr>
        <w:pStyle w:val="Prrafodelista"/>
        <w:numPr>
          <w:ilvl w:val="2"/>
          <w:numId w:val="16"/>
        </w:numPr>
        <w:jc w:val="both"/>
        <w:rPr>
          <w:rStyle w:val="fontstyle21"/>
          <w:rFonts w:ascii="Open Sans" w:hAnsi="Open Sans" w:cs="Open Sans"/>
          <w:b/>
          <w:bCs/>
          <w:sz w:val="20"/>
          <w:szCs w:val="20"/>
        </w:rPr>
      </w:pPr>
      <w:r w:rsidRPr="004D602C">
        <w:rPr>
          <w:rStyle w:val="fontstyle21"/>
          <w:rFonts w:ascii="Open Sans" w:hAnsi="Open Sans" w:cs="Open Sans"/>
          <w:sz w:val="20"/>
          <w:szCs w:val="20"/>
        </w:rPr>
        <w:t>¿Cómo se respaldarán los datos?</w:t>
      </w:r>
      <w:r w:rsidRPr="004D602C">
        <w:rPr>
          <w:rStyle w:val="fontstyle21"/>
          <w:rFonts w:ascii="Open Sans" w:hAnsi="Open Sans" w:cs="Open Sans"/>
          <w:sz w:val="20"/>
          <w:szCs w:val="20"/>
        </w:rPr>
        <w:tab/>
      </w:r>
    </w:p>
    <w:p w14:paraId="67764AFF" w14:textId="77777777" w:rsidR="009B03BD" w:rsidRPr="004D602C" w:rsidRDefault="009B03BD" w:rsidP="004D602C">
      <w:pPr>
        <w:pStyle w:val="Prrafodelista"/>
        <w:jc w:val="both"/>
        <w:rPr>
          <w:rStyle w:val="fontstyle21"/>
          <w:rFonts w:ascii="Open Sans" w:hAnsi="Open Sans" w:cs="Open Sans"/>
          <w:b/>
          <w:bCs/>
          <w:sz w:val="20"/>
          <w:szCs w:val="20"/>
        </w:rPr>
      </w:pPr>
    </w:p>
    <w:p w14:paraId="798FD5F6" w14:textId="77777777" w:rsidR="009B03BD" w:rsidRPr="004D602C" w:rsidRDefault="00630419" w:rsidP="004D602C">
      <w:pPr>
        <w:pStyle w:val="Prrafodelista"/>
        <w:numPr>
          <w:ilvl w:val="2"/>
          <w:numId w:val="16"/>
        </w:numPr>
        <w:jc w:val="both"/>
        <w:rPr>
          <w:rFonts w:ascii="Open Sans" w:hAnsi="Open Sans" w:cs="Open Sans"/>
          <w:b/>
          <w:bCs/>
          <w:color w:val="000000"/>
          <w:sz w:val="20"/>
          <w:szCs w:val="20"/>
        </w:rPr>
      </w:pPr>
      <w:r w:rsidRPr="004D602C">
        <w:rPr>
          <w:rStyle w:val="fontstyle21"/>
          <w:rFonts w:ascii="Open Sans" w:hAnsi="Open Sans" w:cs="Open Sans"/>
          <w:sz w:val="20"/>
          <w:szCs w:val="20"/>
        </w:rPr>
        <w:t>¿Quién será responsable de hacer los respaldos y la recuperación de los datos?</w:t>
      </w:r>
      <w:r w:rsidRPr="004D602C">
        <w:rPr>
          <w:rFonts w:ascii="Open Sans" w:hAnsi="Open Sans" w:cs="Open Sans"/>
          <w:color w:val="000000"/>
          <w:sz w:val="20"/>
          <w:szCs w:val="20"/>
        </w:rPr>
        <w:tab/>
      </w:r>
    </w:p>
    <w:p w14:paraId="1E104684" w14:textId="77777777" w:rsidR="009B03BD" w:rsidRPr="004D602C" w:rsidRDefault="009B03BD" w:rsidP="004D602C">
      <w:pPr>
        <w:pStyle w:val="Prrafodelista"/>
        <w:jc w:val="both"/>
        <w:rPr>
          <w:rFonts w:ascii="Open Sans" w:hAnsi="Open Sans" w:cs="Open Sans"/>
          <w:color w:val="000000" w:themeColor="text1"/>
          <w:sz w:val="20"/>
          <w:szCs w:val="20"/>
        </w:rPr>
      </w:pPr>
    </w:p>
    <w:p w14:paraId="60723D9C" w14:textId="671797C8" w:rsidR="00630419" w:rsidRPr="004D602C" w:rsidRDefault="00630419" w:rsidP="004D602C">
      <w:pPr>
        <w:pStyle w:val="Prrafodelista"/>
        <w:numPr>
          <w:ilvl w:val="2"/>
          <w:numId w:val="16"/>
        </w:numPr>
        <w:jc w:val="both"/>
        <w:rPr>
          <w:rStyle w:val="fontstyle01"/>
          <w:rFonts w:ascii="Open Sans" w:hAnsi="Open Sans" w:cs="Open Sans"/>
          <w:sz w:val="20"/>
          <w:szCs w:val="20"/>
        </w:rPr>
      </w:pPr>
      <w:r w:rsidRPr="004D602C">
        <w:rPr>
          <w:rFonts w:ascii="Open Sans" w:hAnsi="Open Sans" w:cs="Open Sans"/>
          <w:color w:val="000000" w:themeColor="text1"/>
          <w:sz w:val="20"/>
          <w:szCs w:val="20"/>
        </w:rPr>
        <w:t xml:space="preserve">En caso de considerar las opciones de respaldo institucionales </w:t>
      </w:r>
      <w:r w:rsidR="009B03BD" w:rsidRPr="004D602C">
        <w:rPr>
          <w:rFonts w:ascii="Open Sans" w:hAnsi="Open Sans" w:cs="Open Sans"/>
          <w:color w:val="000000" w:themeColor="text1"/>
          <w:sz w:val="20"/>
          <w:szCs w:val="20"/>
        </w:rPr>
        <w:t>¿</w:t>
      </w:r>
      <w:r w:rsidRPr="004D602C">
        <w:rPr>
          <w:rFonts w:ascii="Open Sans" w:hAnsi="Open Sans" w:cs="Open Sans"/>
          <w:color w:val="000000" w:themeColor="text1"/>
          <w:sz w:val="20"/>
          <w:szCs w:val="20"/>
        </w:rPr>
        <w:t>qué hará en caso de que accidentalmente se pierdan?</w:t>
      </w:r>
      <w:r w:rsidRPr="004D602C">
        <w:rPr>
          <w:rFonts w:ascii="Open Sans" w:hAnsi="Open Sans" w:cs="Open Sans"/>
          <w:color w:val="000000"/>
          <w:sz w:val="20"/>
          <w:szCs w:val="20"/>
        </w:rPr>
        <w:tab/>
      </w:r>
    </w:p>
    <w:p w14:paraId="19B27CB1" w14:textId="77777777" w:rsidR="00630419" w:rsidRPr="004D602C" w:rsidRDefault="00630419" w:rsidP="004D602C">
      <w:pPr>
        <w:jc w:val="both"/>
        <w:rPr>
          <w:rStyle w:val="fontstyle01"/>
          <w:rFonts w:ascii="Open Sans" w:hAnsi="Open Sans" w:cs="Open Sans"/>
          <w:color w:val="C45911" w:themeColor="accent2" w:themeShade="BF"/>
          <w:sz w:val="24"/>
          <w:szCs w:val="24"/>
        </w:rPr>
      </w:pPr>
      <w:r w:rsidRPr="004D602C">
        <w:rPr>
          <w:rStyle w:val="fontstyle01"/>
          <w:rFonts w:ascii="Open Sans" w:hAnsi="Open Sans"/>
          <w:color w:val="C45911" w:themeColor="accent2" w:themeShade="BF"/>
          <w:sz w:val="24"/>
          <w:szCs w:val="24"/>
        </w:rPr>
        <w:tab/>
      </w:r>
    </w:p>
    <w:p w14:paraId="6F663ECE" w14:textId="77777777" w:rsidR="00630419" w:rsidRPr="004D602C" w:rsidRDefault="00630419" w:rsidP="004D602C">
      <w:pPr>
        <w:pStyle w:val="Prrafodelista"/>
        <w:numPr>
          <w:ilvl w:val="0"/>
          <w:numId w:val="16"/>
        </w:numPr>
        <w:jc w:val="both"/>
        <w:rPr>
          <w:rStyle w:val="fontstyle01"/>
          <w:rFonts w:ascii="Open Sans" w:hAnsi="Open Sans" w:cs="Open Sans"/>
          <w:color w:val="C45911" w:themeColor="accent2" w:themeShade="BF"/>
          <w:sz w:val="24"/>
          <w:szCs w:val="24"/>
        </w:rPr>
      </w:pPr>
      <w:r w:rsidRPr="004D602C">
        <w:rPr>
          <w:rStyle w:val="fontstyle01"/>
          <w:rFonts w:ascii="Open Sans" w:hAnsi="Open Sans" w:cs="Open Sans"/>
          <w:color w:val="C45911" w:themeColor="accent2" w:themeShade="BF"/>
          <w:sz w:val="24"/>
          <w:szCs w:val="24"/>
        </w:rPr>
        <w:t>Acceso y seguridad</w:t>
      </w:r>
      <w:r w:rsidRPr="004D602C">
        <w:rPr>
          <w:rStyle w:val="fontstyle01"/>
          <w:rFonts w:ascii="Open Sans" w:hAnsi="Open Sans"/>
          <w:color w:val="C45911" w:themeColor="accent2" w:themeShade="BF"/>
          <w:sz w:val="24"/>
          <w:szCs w:val="24"/>
        </w:rPr>
        <w:tab/>
      </w:r>
    </w:p>
    <w:p w14:paraId="4C2E8A99" w14:textId="39039193" w:rsidR="009B03BD" w:rsidRPr="004D602C" w:rsidRDefault="009B03BD" w:rsidP="004D602C">
      <w:pPr>
        <w:tabs>
          <w:tab w:val="left" w:pos="6912"/>
        </w:tabs>
        <w:jc w:val="both"/>
        <w:rPr>
          <w:rStyle w:val="fontstyle01"/>
          <w:rFonts w:ascii="Open Sans" w:hAnsi="Open Sans" w:cs="Open Sans"/>
          <w:sz w:val="20"/>
          <w:szCs w:val="20"/>
        </w:rPr>
      </w:pPr>
      <w:r w:rsidRPr="004D602C">
        <w:rPr>
          <w:rFonts w:ascii="Open Sans" w:hAnsi="Open Sans" w:cs="Open Sans"/>
          <w:color w:val="000000" w:themeColor="text1"/>
          <w:sz w:val="20"/>
          <w:szCs w:val="20"/>
        </w:rPr>
        <w:t>Una consideración para tomar</w:t>
      </w:r>
      <w:r w:rsidR="00630419" w:rsidRPr="004D602C">
        <w:rPr>
          <w:rFonts w:ascii="Open Sans" w:hAnsi="Open Sans" w:cs="Open Sans"/>
          <w:color w:val="000000" w:themeColor="text1"/>
          <w:sz w:val="20"/>
          <w:szCs w:val="20"/>
        </w:rPr>
        <w:t xml:space="preserve"> en cuenta son los potenciales riesgos ante la desaparición involuntaria de los datos o bien el robo de </w:t>
      </w:r>
      <w:r w:rsidRPr="004D602C">
        <w:rPr>
          <w:rFonts w:ascii="Open Sans" w:hAnsi="Open Sans" w:cs="Open Sans"/>
          <w:color w:val="000000" w:themeColor="text1"/>
          <w:sz w:val="20"/>
          <w:szCs w:val="20"/>
        </w:rPr>
        <w:t>estos</w:t>
      </w:r>
      <w:r w:rsidR="00630419" w:rsidRPr="004D602C">
        <w:rPr>
          <w:rFonts w:ascii="Open Sans" w:hAnsi="Open Sans" w:cs="Open Sans"/>
          <w:color w:val="000000" w:themeColor="text1"/>
          <w:sz w:val="20"/>
          <w:szCs w:val="20"/>
        </w:rPr>
        <w:t xml:space="preserve">. </w:t>
      </w:r>
      <w:r w:rsidRPr="004D602C">
        <w:rPr>
          <w:rFonts w:ascii="Open Sans" w:hAnsi="Open Sans" w:cs="Open Sans"/>
          <w:color w:val="000000"/>
          <w:sz w:val="20"/>
          <w:szCs w:val="20"/>
        </w:rPr>
        <w:t>Si los datos son confidenciales, debe delimitar las medidas de seguridad que implementará, así como los estándares internacionales que utilizará, según sea el caso, por ejemplo: ISO 27001.</w:t>
      </w:r>
      <w:r w:rsidRPr="004D602C">
        <w:rPr>
          <w:rFonts w:ascii="Open Sans" w:hAnsi="Open Sans" w:cs="Open Sans"/>
          <w:color w:val="000000"/>
          <w:sz w:val="20"/>
          <w:szCs w:val="20"/>
        </w:rPr>
        <w:tab/>
      </w:r>
    </w:p>
    <w:p w14:paraId="408460FE" w14:textId="3087FC9B" w:rsidR="00630419" w:rsidRPr="004D602C" w:rsidRDefault="00630419" w:rsidP="004D602C">
      <w:pPr>
        <w:tabs>
          <w:tab w:val="left" w:pos="6912"/>
        </w:tabs>
        <w:jc w:val="both"/>
        <w:rPr>
          <w:rStyle w:val="fontstyle01"/>
          <w:rFonts w:ascii="Open Sans" w:hAnsi="Open Sans" w:cs="Open Sans"/>
          <w:sz w:val="20"/>
          <w:szCs w:val="20"/>
        </w:rPr>
      </w:pPr>
      <w:r w:rsidRPr="004D602C">
        <w:rPr>
          <w:rFonts w:ascii="Open Sans" w:hAnsi="Open Sans" w:cs="Open Sans"/>
          <w:color w:val="000000" w:themeColor="text1"/>
          <w:sz w:val="20"/>
          <w:szCs w:val="20"/>
        </w:rPr>
        <w:tab/>
      </w:r>
    </w:p>
    <w:p w14:paraId="3189C95D" w14:textId="7D89D505" w:rsidR="00630419" w:rsidRPr="004D602C" w:rsidRDefault="00630419" w:rsidP="004D602C">
      <w:pPr>
        <w:pStyle w:val="Prrafodelista"/>
        <w:numPr>
          <w:ilvl w:val="1"/>
          <w:numId w:val="16"/>
        </w:numPr>
        <w:jc w:val="both"/>
        <w:rPr>
          <w:rStyle w:val="fontstyle21"/>
          <w:rFonts w:ascii="Open Sans" w:hAnsi="Open Sans" w:cs="Open Sans"/>
          <w:sz w:val="20"/>
          <w:szCs w:val="20"/>
        </w:rPr>
      </w:pPr>
      <w:r w:rsidRPr="004D602C">
        <w:rPr>
          <w:rStyle w:val="fontstyle21"/>
          <w:rFonts w:ascii="Open Sans" w:hAnsi="Open Sans" w:cs="Open Sans"/>
          <w:b/>
          <w:bCs/>
          <w:sz w:val="20"/>
          <w:szCs w:val="20"/>
        </w:rPr>
        <w:t xml:space="preserve">Preguntas guía </w:t>
      </w:r>
      <w:r w:rsidR="00CB4E59" w:rsidRPr="004D602C">
        <w:rPr>
          <w:rStyle w:val="fontstyle21"/>
          <w:rFonts w:ascii="Open Sans" w:hAnsi="Open Sans" w:cs="Open Sans"/>
          <w:b/>
          <w:bCs/>
          <w:sz w:val="20"/>
          <w:szCs w:val="20"/>
        </w:rPr>
        <w:t>sobre</w:t>
      </w:r>
      <w:r w:rsidRPr="004D602C">
        <w:rPr>
          <w:rStyle w:val="fontstyle21"/>
          <w:rFonts w:ascii="Open Sans" w:hAnsi="Open Sans" w:cs="Open Sans"/>
          <w:b/>
          <w:bCs/>
          <w:sz w:val="20"/>
          <w:szCs w:val="20"/>
        </w:rPr>
        <w:t xml:space="preserve"> el tema de acceso y seguridad</w:t>
      </w:r>
    </w:p>
    <w:p w14:paraId="0DFECD81" w14:textId="7E99AB67" w:rsidR="00630419" w:rsidRPr="004D602C" w:rsidRDefault="00630419" w:rsidP="004D602C">
      <w:pPr>
        <w:pStyle w:val="Prrafodelista"/>
        <w:numPr>
          <w:ilvl w:val="2"/>
          <w:numId w:val="16"/>
        </w:numPr>
        <w:jc w:val="both"/>
        <w:rPr>
          <w:rFonts w:ascii="Open Sans" w:hAnsi="Open Sans" w:cs="Open Sans"/>
          <w:b/>
          <w:bCs/>
          <w:color w:val="000000" w:themeColor="text1"/>
        </w:rPr>
      </w:pPr>
      <w:r w:rsidRPr="004D602C">
        <w:rPr>
          <w:rFonts w:ascii="Open Sans" w:hAnsi="Open Sans" w:cs="Open Sans"/>
          <w:color w:val="000000" w:themeColor="text1"/>
          <w:sz w:val="20"/>
          <w:szCs w:val="20"/>
        </w:rPr>
        <w:t>¿Cuáles son los riesgos relacionados con la seguridad de los datos y cómo se manejarán esos riesgos?</w:t>
      </w:r>
      <w:r w:rsidRPr="004D602C">
        <w:rPr>
          <w:rFonts w:ascii="Open Sans" w:hAnsi="Open Sans" w:cs="Open Sans"/>
          <w:color w:val="000000" w:themeColor="text1"/>
          <w:sz w:val="20"/>
          <w:szCs w:val="20"/>
        </w:rPr>
        <w:tab/>
      </w:r>
    </w:p>
    <w:p w14:paraId="68518600" w14:textId="77777777" w:rsidR="00924885" w:rsidRPr="004D602C" w:rsidRDefault="00924885" w:rsidP="004D602C">
      <w:pPr>
        <w:pStyle w:val="Prrafodelista"/>
        <w:ind w:left="1080"/>
        <w:jc w:val="both"/>
        <w:rPr>
          <w:rFonts w:ascii="Open Sans" w:hAnsi="Open Sans" w:cs="Open Sans"/>
          <w:b/>
          <w:bCs/>
          <w:color w:val="000000" w:themeColor="text1"/>
        </w:rPr>
      </w:pPr>
    </w:p>
    <w:p w14:paraId="1CF63564" w14:textId="5C70B878" w:rsidR="00924885" w:rsidRPr="004D602C" w:rsidRDefault="00630419" w:rsidP="004D602C">
      <w:pPr>
        <w:pStyle w:val="Prrafodelista"/>
        <w:numPr>
          <w:ilvl w:val="2"/>
          <w:numId w:val="16"/>
        </w:numPr>
        <w:jc w:val="both"/>
        <w:rPr>
          <w:rFonts w:ascii="Open Sans" w:hAnsi="Open Sans" w:cs="Open Sans"/>
          <w:b/>
          <w:bCs/>
          <w:color w:val="000000" w:themeColor="text1"/>
        </w:rPr>
      </w:pPr>
      <w:r w:rsidRPr="004D602C">
        <w:rPr>
          <w:rFonts w:ascii="Open Sans" w:hAnsi="Open Sans" w:cs="Open Sans"/>
          <w:color w:val="000000" w:themeColor="text1"/>
          <w:sz w:val="20"/>
          <w:szCs w:val="20"/>
        </w:rPr>
        <w:t>¿Cómo controlará el acceso a los datos para mantener su seguridad?</w:t>
      </w:r>
      <w:r w:rsidRPr="004D602C">
        <w:rPr>
          <w:rFonts w:ascii="Open Sans" w:hAnsi="Open Sans" w:cs="Open Sans"/>
          <w:color w:val="000000" w:themeColor="text1"/>
          <w:sz w:val="20"/>
          <w:szCs w:val="20"/>
        </w:rPr>
        <w:tab/>
      </w:r>
    </w:p>
    <w:p w14:paraId="6E285949" w14:textId="77777777" w:rsidR="00924885" w:rsidRPr="004D602C" w:rsidRDefault="00924885" w:rsidP="004D602C">
      <w:pPr>
        <w:pStyle w:val="Prrafodelista"/>
        <w:ind w:left="1080"/>
        <w:jc w:val="both"/>
        <w:rPr>
          <w:rFonts w:ascii="Open Sans" w:hAnsi="Open Sans" w:cs="Open Sans"/>
          <w:b/>
          <w:bCs/>
          <w:color w:val="000000" w:themeColor="text1"/>
        </w:rPr>
      </w:pPr>
    </w:p>
    <w:p w14:paraId="11B38B82" w14:textId="5E228719" w:rsidR="00924885" w:rsidRPr="004D602C" w:rsidRDefault="00630419" w:rsidP="004D602C">
      <w:pPr>
        <w:pStyle w:val="Prrafodelista"/>
        <w:numPr>
          <w:ilvl w:val="2"/>
          <w:numId w:val="16"/>
        </w:numPr>
        <w:jc w:val="both"/>
        <w:rPr>
          <w:rFonts w:ascii="Open Sans" w:hAnsi="Open Sans" w:cs="Open Sans"/>
          <w:b/>
          <w:bCs/>
          <w:color w:val="000000" w:themeColor="text1"/>
        </w:rPr>
      </w:pPr>
      <w:r w:rsidRPr="004D602C">
        <w:rPr>
          <w:rFonts w:ascii="Open Sans" w:hAnsi="Open Sans" w:cs="Open Sans"/>
          <w:color w:val="000000" w:themeColor="text1"/>
          <w:sz w:val="20"/>
          <w:szCs w:val="20"/>
        </w:rPr>
        <w:t>¿Cómo conseguirá que las personas colaboradoras tengan acceso a los datos de forma segura?</w:t>
      </w:r>
      <w:r w:rsidRPr="004D602C">
        <w:rPr>
          <w:rFonts w:ascii="Open Sans" w:hAnsi="Open Sans" w:cs="Open Sans"/>
          <w:color w:val="000000" w:themeColor="text1"/>
          <w:sz w:val="20"/>
          <w:szCs w:val="20"/>
        </w:rPr>
        <w:tab/>
      </w:r>
    </w:p>
    <w:p w14:paraId="21749CE4" w14:textId="77777777" w:rsidR="00924885" w:rsidRPr="004D602C" w:rsidRDefault="00924885" w:rsidP="004D602C">
      <w:pPr>
        <w:pStyle w:val="Prrafodelista"/>
        <w:ind w:left="1080"/>
        <w:jc w:val="both"/>
        <w:rPr>
          <w:rFonts w:ascii="Open Sans" w:hAnsi="Open Sans" w:cs="Open Sans"/>
          <w:b/>
          <w:bCs/>
          <w:color w:val="000000" w:themeColor="text1"/>
        </w:rPr>
      </w:pPr>
    </w:p>
    <w:p w14:paraId="49FB91B0" w14:textId="77777777" w:rsidR="00630419" w:rsidRPr="004D602C" w:rsidRDefault="00630419" w:rsidP="004D602C">
      <w:pPr>
        <w:pStyle w:val="Prrafodelista"/>
        <w:numPr>
          <w:ilvl w:val="2"/>
          <w:numId w:val="16"/>
        </w:numPr>
        <w:jc w:val="both"/>
        <w:rPr>
          <w:rStyle w:val="fontstyle01"/>
          <w:rFonts w:ascii="Open Sans" w:hAnsi="Open Sans" w:cs="Open Sans"/>
          <w:sz w:val="20"/>
          <w:szCs w:val="20"/>
        </w:rPr>
      </w:pPr>
      <w:r w:rsidRPr="004D602C">
        <w:rPr>
          <w:rFonts w:ascii="Open Sans" w:hAnsi="Open Sans" w:cs="Open Sans"/>
          <w:color w:val="000000" w:themeColor="text1"/>
          <w:sz w:val="20"/>
          <w:szCs w:val="20"/>
        </w:rPr>
        <w:t>Si se generan o colectan datos en campo ¿cómo garantizará su transferencia segura a su sistema principal de seguridad?</w:t>
      </w:r>
      <w:r w:rsidRPr="004D602C">
        <w:rPr>
          <w:rFonts w:ascii="Open Sans" w:hAnsi="Open Sans" w:cs="Open Sans"/>
          <w:color w:val="000000"/>
          <w:sz w:val="20"/>
          <w:szCs w:val="20"/>
        </w:rPr>
        <w:tab/>
      </w:r>
    </w:p>
    <w:p w14:paraId="48334BD4" w14:textId="77777777" w:rsidR="00630419" w:rsidRPr="004D602C" w:rsidRDefault="00630419" w:rsidP="004D602C">
      <w:pPr>
        <w:jc w:val="both"/>
        <w:rPr>
          <w:rStyle w:val="fontstyle01"/>
          <w:rFonts w:ascii="Open Sans" w:hAnsi="Open Sans" w:cs="Open Sans"/>
          <w:color w:val="C45911" w:themeColor="accent2" w:themeShade="BF"/>
          <w:sz w:val="24"/>
          <w:szCs w:val="24"/>
        </w:rPr>
      </w:pPr>
      <w:r w:rsidRPr="004D602C">
        <w:rPr>
          <w:rStyle w:val="fontstyle01"/>
          <w:rFonts w:ascii="Open Sans" w:hAnsi="Open Sans"/>
          <w:color w:val="C45911" w:themeColor="accent2" w:themeShade="BF"/>
          <w:sz w:val="24"/>
          <w:szCs w:val="24"/>
        </w:rPr>
        <w:tab/>
      </w:r>
    </w:p>
    <w:p w14:paraId="72F0EFFC" w14:textId="77777777" w:rsidR="00630419" w:rsidRPr="004D602C" w:rsidRDefault="00630419" w:rsidP="004D602C">
      <w:pPr>
        <w:pStyle w:val="Prrafodelista"/>
        <w:numPr>
          <w:ilvl w:val="0"/>
          <w:numId w:val="16"/>
        </w:numPr>
        <w:jc w:val="both"/>
        <w:rPr>
          <w:rStyle w:val="fontstyle01"/>
          <w:rFonts w:ascii="Open Sans" w:hAnsi="Open Sans" w:cs="Open Sans"/>
          <w:color w:val="C45911" w:themeColor="accent2" w:themeShade="BF"/>
          <w:sz w:val="24"/>
          <w:szCs w:val="24"/>
        </w:rPr>
      </w:pPr>
      <w:r w:rsidRPr="004D602C">
        <w:rPr>
          <w:rStyle w:val="fontstyle01"/>
          <w:rFonts w:ascii="Open Sans" w:hAnsi="Open Sans" w:cs="Open Sans"/>
          <w:color w:val="C45911" w:themeColor="accent2" w:themeShade="BF"/>
          <w:sz w:val="24"/>
          <w:szCs w:val="24"/>
        </w:rPr>
        <w:t>Selección de datos para su reutilización y preservación</w:t>
      </w:r>
      <w:r w:rsidRPr="004D602C">
        <w:rPr>
          <w:rStyle w:val="fontstyle01"/>
          <w:rFonts w:ascii="Open Sans" w:hAnsi="Open Sans" w:cs="Open Sans"/>
          <w:color w:val="C45911" w:themeColor="accent2" w:themeShade="BF"/>
          <w:sz w:val="24"/>
          <w:szCs w:val="24"/>
        </w:rPr>
        <w:tab/>
      </w:r>
    </w:p>
    <w:p w14:paraId="20338CF0" w14:textId="77777777" w:rsidR="00630419" w:rsidRPr="004D602C" w:rsidRDefault="00630419" w:rsidP="004D602C">
      <w:pPr>
        <w:tabs>
          <w:tab w:val="left" w:pos="6912"/>
        </w:tabs>
        <w:jc w:val="both"/>
        <w:rPr>
          <w:rFonts w:ascii="Open Sans" w:hAnsi="Open Sans" w:cs="Open Sans"/>
          <w:color w:val="000000" w:themeColor="text1"/>
          <w:sz w:val="20"/>
          <w:szCs w:val="20"/>
        </w:rPr>
      </w:pPr>
      <w:r w:rsidRPr="004D602C">
        <w:rPr>
          <w:rFonts w:ascii="Open Sans" w:hAnsi="Open Sans" w:cs="Open Sans"/>
          <w:color w:val="000000" w:themeColor="text1"/>
          <w:sz w:val="20"/>
          <w:szCs w:val="20"/>
        </w:rPr>
        <w:t>Recuerde que no es lo mismo almacenar que resguardar, pues lo segundo implica una selección en base a criterios por usted definidos, del valor a largo plazo de los datos, que le permitan determinar cuáles pueden reutilizarse por usted o por terceros, los que deben de conservarse y aquellos que deben pasar por periodos de embargo.</w:t>
      </w:r>
    </w:p>
    <w:p w14:paraId="74B2865C" w14:textId="77777777" w:rsidR="00630419" w:rsidRPr="004D602C" w:rsidRDefault="00630419" w:rsidP="004D602C">
      <w:pPr>
        <w:tabs>
          <w:tab w:val="left" w:pos="6912"/>
        </w:tabs>
        <w:jc w:val="both"/>
        <w:rPr>
          <w:rFonts w:ascii="Open Sans" w:hAnsi="Open Sans" w:cs="Open Sans"/>
          <w:color w:val="000000" w:themeColor="text1"/>
          <w:sz w:val="20"/>
          <w:szCs w:val="20"/>
        </w:rPr>
      </w:pPr>
      <w:r w:rsidRPr="004D602C">
        <w:rPr>
          <w:rFonts w:ascii="Open Sans" w:hAnsi="Open Sans" w:cs="Open Sans"/>
          <w:color w:val="000000" w:themeColor="text1"/>
          <w:sz w:val="20"/>
          <w:szCs w:val="20"/>
        </w:rPr>
        <w:t xml:space="preserve">Considere la forma en que los datos deben de reutilizarse. Por ejemplo, para validar los hallazgos de la investigación o para fines docentes. Decida cuáles datos mantener y por cuánto tiempo. Esta decisión puede basarse en cualquier obligación de retener datos, en la estimación de su valor de reutilización, en la viabilidad económica de mantenerlos y en cualquier otro esfuerzo requerido para preparar los datos para compartirlos y preservarlos, como por ejemplo un eventual cambio de formato. </w:t>
      </w:r>
    </w:p>
    <w:p w14:paraId="71763F22" w14:textId="5A1BDF83" w:rsidR="00924885" w:rsidRPr="004D602C" w:rsidRDefault="00924885" w:rsidP="004D602C">
      <w:pPr>
        <w:tabs>
          <w:tab w:val="left" w:pos="2518"/>
        </w:tabs>
        <w:jc w:val="both"/>
        <w:rPr>
          <w:rFonts w:ascii="Open Sans" w:hAnsi="Open Sans" w:cs="Open Sans"/>
          <w:color w:val="000000"/>
          <w:sz w:val="20"/>
          <w:szCs w:val="20"/>
        </w:rPr>
      </w:pPr>
      <w:r w:rsidRPr="004D602C">
        <w:rPr>
          <w:rFonts w:ascii="Open Sans" w:hAnsi="Open Sans" w:cs="Open Sans"/>
          <w:color w:val="000000"/>
          <w:sz w:val="20"/>
          <w:szCs w:val="20"/>
          <w:lang w:val="en-US"/>
        </w:rPr>
        <w:t xml:space="preserve">Ver la </w:t>
      </w:r>
      <w:proofErr w:type="spellStart"/>
      <w:r w:rsidRPr="004D602C">
        <w:rPr>
          <w:rFonts w:ascii="Open Sans" w:hAnsi="Open Sans" w:cs="Open Sans"/>
          <w:color w:val="000000"/>
          <w:sz w:val="20"/>
          <w:szCs w:val="20"/>
          <w:lang w:val="en-US"/>
        </w:rPr>
        <w:t>guía</w:t>
      </w:r>
      <w:proofErr w:type="spellEnd"/>
      <w:r w:rsidRPr="004D602C">
        <w:rPr>
          <w:rFonts w:ascii="Open Sans" w:hAnsi="Open Sans" w:cs="Open Sans"/>
          <w:color w:val="000000"/>
          <w:sz w:val="20"/>
          <w:szCs w:val="20"/>
          <w:lang w:val="en-US"/>
        </w:rPr>
        <w:t xml:space="preserve"> del Data Curation Centre: </w:t>
      </w:r>
      <w:hyperlink r:id="rId14" w:tgtFrame="_blank" w:history="1">
        <w:r w:rsidRPr="004D602C">
          <w:rPr>
            <w:rStyle w:val="Hipervnculo"/>
            <w:rFonts w:ascii="Open Sans" w:hAnsi="Open Sans" w:cs="Open Sans"/>
            <w:sz w:val="20"/>
            <w:szCs w:val="20"/>
            <w:lang w:val="en-US"/>
          </w:rPr>
          <w:t>How to appraise and select research data for curation</w:t>
        </w:r>
      </w:hyperlink>
      <w:r w:rsidRPr="004D602C">
        <w:rPr>
          <w:rFonts w:ascii="Open Sans" w:hAnsi="Open Sans" w:cs="Open Sans"/>
          <w:color w:val="000000"/>
          <w:sz w:val="20"/>
          <w:szCs w:val="20"/>
          <w:lang w:val="en-US"/>
        </w:rPr>
        <w:t xml:space="preserve"> o </w:t>
      </w:r>
      <w:proofErr w:type="spellStart"/>
      <w:r w:rsidRPr="004D602C">
        <w:rPr>
          <w:rFonts w:ascii="Open Sans" w:hAnsi="Open Sans" w:cs="Open Sans"/>
          <w:color w:val="000000"/>
          <w:sz w:val="20"/>
          <w:szCs w:val="20"/>
          <w:lang w:val="en-US"/>
        </w:rPr>
        <w:t>Mejores</w:t>
      </w:r>
      <w:proofErr w:type="spellEnd"/>
      <w:r w:rsidRPr="004D602C">
        <w:rPr>
          <w:rFonts w:ascii="Open Sans" w:hAnsi="Open Sans" w:cs="Open Sans"/>
          <w:color w:val="000000"/>
          <w:sz w:val="20"/>
          <w:szCs w:val="20"/>
          <w:lang w:val="en-US"/>
        </w:rPr>
        <w:t xml:space="preserve"> </w:t>
      </w:r>
      <w:proofErr w:type="spellStart"/>
      <w:r w:rsidRPr="004D602C">
        <w:rPr>
          <w:rFonts w:ascii="Open Sans" w:hAnsi="Open Sans" w:cs="Open Sans"/>
          <w:color w:val="000000"/>
          <w:sz w:val="20"/>
          <w:szCs w:val="20"/>
          <w:lang w:val="en-US"/>
        </w:rPr>
        <w:t>prácticas</w:t>
      </w:r>
      <w:proofErr w:type="spellEnd"/>
      <w:r w:rsidRPr="004D602C">
        <w:rPr>
          <w:rFonts w:ascii="Open Sans" w:hAnsi="Open Sans" w:cs="Open Sans"/>
          <w:color w:val="000000"/>
          <w:sz w:val="20"/>
          <w:szCs w:val="20"/>
          <w:lang w:val="en-US"/>
        </w:rPr>
        <w:t xml:space="preserve"> </w:t>
      </w:r>
      <w:proofErr w:type="spellStart"/>
      <w:r w:rsidRPr="004D602C">
        <w:rPr>
          <w:rFonts w:ascii="Open Sans" w:hAnsi="Open Sans" w:cs="Open Sans"/>
          <w:color w:val="000000"/>
          <w:sz w:val="20"/>
          <w:szCs w:val="20"/>
          <w:lang w:val="en-US"/>
        </w:rPr>
        <w:t>DataONE</w:t>
      </w:r>
      <w:proofErr w:type="spellEnd"/>
      <w:r w:rsidRPr="004D602C">
        <w:rPr>
          <w:rFonts w:ascii="Open Sans" w:hAnsi="Open Sans" w:cs="Open Sans"/>
          <w:color w:val="000000"/>
          <w:sz w:val="20"/>
          <w:szCs w:val="20"/>
          <w:lang w:val="en-US"/>
        </w:rPr>
        <w:t>: </w:t>
      </w:r>
      <w:hyperlink r:id="rId15" w:tgtFrame="_blank" w:history="1">
        <w:r w:rsidRPr="004D602C">
          <w:rPr>
            <w:rStyle w:val="Hipervnculo"/>
            <w:rFonts w:ascii="Open Sans" w:hAnsi="Open Sans" w:cs="Open Sans"/>
            <w:sz w:val="20"/>
            <w:szCs w:val="20"/>
            <w:lang w:val="en-US"/>
          </w:rPr>
          <w:t>Identifying data with long-term value</w:t>
        </w:r>
      </w:hyperlink>
      <w:r w:rsidRPr="004D602C">
        <w:rPr>
          <w:rFonts w:ascii="Open Sans" w:hAnsi="Open Sans" w:cs="Open Sans"/>
          <w:color w:val="000000"/>
          <w:sz w:val="20"/>
          <w:szCs w:val="20"/>
          <w:lang w:val="en-US"/>
        </w:rPr>
        <w:t>.</w:t>
      </w:r>
      <w:r w:rsidR="00CB4E59" w:rsidRPr="004D602C">
        <w:rPr>
          <w:rFonts w:ascii="Open Sans" w:hAnsi="Open Sans" w:cs="Open Sans"/>
          <w:color w:val="000000"/>
          <w:sz w:val="20"/>
          <w:szCs w:val="20"/>
          <w:lang w:val="en-US"/>
        </w:rPr>
        <w:t xml:space="preserve">  </w:t>
      </w:r>
      <w:r w:rsidR="00CB4E59" w:rsidRPr="004D602C">
        <w:rPr>
          <w:rFonts w:ascii="Open Sans" w:hAnsi="Open Sans" w:cs="Open Sans"/>
          <w:color w:val="000000" w:themeColor="text1"/>
          <w:sz w:val="20"/>
          <w:szCs w:val="20"/>
        </w:rPr>
        <w:t>Para casos específicos consultar con una asesora académica de la VI o bien con la OTVE.</w:t>
      </w:r>
    </w:p>
    <w:p w14:paraId="313F0CEA" w14:textId="77777777" w:rsidR="00630419" w:rsidRPr="004D602C" w:rsidRDefault="00630419" w:rsidP="004D602C">
      <w:pPr>
        <w:tabs>
          <w:tab w:val="left" w:pos="6912"/>
        </w:tabs>
        <w:jc w:val="both"/>
        <w:rPr>
          <w:rStyle w:val="fontstyle01"/>
          <w:rFonts w:ascii="Open Sans" w:hAnsi="Open Sans" w:cs="Open Sans"/>
          <w:b w:val="0"/>
          <w:sz w:val="20"/>
          <w:szCs w:val="20"/>
        </w:rPr>
      </w:pPr>
      <w:r w:rsidRPr="004D602C">
        <w:rPr>
          <w:rFonts w:ascii="Open Sans" w:hAnsi="Open Sans" w:cs="Open Sans"/>
          <w:b/>
          <w:color w:val="000000"/>
          <w:sz w:val="20"/>
          <w:szCs w:val="20"/>
        </w:rPr>
        <w:tab/>
      </w:r>
    </w:p>
    <w:p w14:paraId="5ADF2C9F" w14:textId="72468CD2" w:rsidR="00630419" w:rsidRPr="004D602C" w:rsidRDefault="00630419" w:rsidP="004D602C">
      <w:pPr>
        <w:pStyle w:val="Prrafodelista"/>
        <w:numPr>
          <w:ilvl w:val="1"/>
          <w:numId w:val="16"/>
        </w:numPr>
        <w:jc w:val="both"/>
        <w:rPr>
          <w:rFonts w:ascii="Open Sans" w:hAnsi="Open Sans" w:cs="Open Sans"/>
          <w:color w:val="000000"/>
          <w:sz w:val="20"/>
          <w:szCs w:val="20"/>
        </w:rPr>
      </w:pPr>
      <w:r w:rsidRPr="004D602C">
        <w:rPr>
          <w:rStyle w:val="fontstyle21"/>
          <w:rFonts w:ascii="Open Sans" w:hAnsi="Open Sans" w:cs="Open Sans"/>
          <w:b/>
          <w:bCs/>
          <w:sz w:val="20"/>
          <w:szCs w:val="20"/>
        </w:rPr>
        <w:t>Preguntas guía para el tema de selección y preservación</w:t>
      </w:r>
      <w:r w:rsidRPr="004D602C">
        <w:rPr>
          <w:rFonts w:ascii="Open Sans" w:hAnsi="Open Sans" w:cs="Open Sans"/>
          <w:b/>
          <w:bCs/>
          <w:color w:val="000000"/>
          <w:sz w:val="20"/>
          <w:szCs w:val="20"/>
        </w:rPr>
        <w:tab/>
      </w:r>
    </w:p>
    <w:p w14:paraId="377BA6FE" w14:textId="77777777" w:rsidR="00924885" w:rsidRPr="004D602C" w:rsidRDefault="00630419" w:rsidP="004D602C">
      <w:pPr>
        <w:pStyle w:val="Prrafodelista"/>
        <w:numPr>
          <w:ilvl w:val="2"/>
          <w:numId w:val="16"/>
        </w:numPr>
        <w:jc w:val="both"/>
        <w:rPr>
          <w:rFonts w:ascii="Open Sans" w:hAnsi="Open Sans" w:cs="Open Sans"/>
          <w:b/>
          <w:bCs/>
          <w:color w:val="000000" w:themeColor="text1"/>
        </w:rPr>
      </w:pPr>
      <w:r w:rsidRPr="004D602C">
        <w:rPr>
          <w:rFonts w:ascii="Open Sans" w:hAnsi="Open Sans" w:cs="Open Sans"/>
          <w:color w:val="000000" w:themeColor="text1"/>
          <w:sz w:val="20"/>
          <w:szCs w:val="20"/>
        </w:rPr>
        <w:t>¿Cuáles datos tienen valor a largo plazo?  ¿Cuáles deberían de retenerse, compartirse o conservarse?</w:t>
      </w:r>
      <w:r w:rsidR="00924885" w:rsidRPr="004D602C">
        <w:rPr>
          <w:rFonts w:ascii="Open Sans" w:hAnsi="Open Sans" w:cs="Open Sans"/>
          <w:color w:val="000000" w:themeColor="text1"/>
          <w:sz w:val="20"/>
          <w:szCs w:val="20"/>
        </w:rPr>
        <w:t xml:space="preserve"> </w:t>
      </w:r>
      <w:r w:rsidRPr="004D602C">
        <w:rPr>
          <w:rFonts w:ascii="Open Sans" w:hAnsi="Open Sans" w:cs="Open Sans"/>
          <w:color w:val="000000" w:themeColor="text1"/>
          <w:sz w:val="20"/>
          <w:szCs w:val="20"/>
        </w:rPr>
        <w:t>¿Qué criterios usará para decidir esto?</w:t>
      </w:r>
    </w:p>
    <w:p w14:paraId="5B139C85" w14:textId="3AD27913" w:rsidR="00630419" w:rsidRPr="004D602C" w:rsidRDefault="00630419" w:rsidP="004D602C">
      <w:pPr>
        <w:pStyle w:val="Prrafodelista"/>
        <w:ind w:left="1080"/>
        <w:jc w:val="both"/>
        <w:rPr>
          <w:rFonts w:ascii="Open Sans" w:hAnsi="Open Sans" w:cs="Open Sans"/>
          <w:b/>
          <w:bCs/>
          <w:color w:val="000000" w:themeColor="text1"/>
        </w:rPr>
      </w:pPr>
      <w:r w:rsidRPr="004D602C">
        <w:rPr>
          <w:rFonts w:ascii="Open Sans" w:hAnsi="Open Sans" w:cs="Open Sans"/>
          <w:color w:val="000000" w:themeColor="text1"/>
          <w:sz w:val="20"/>
          <w:szCs w:val="20"/>
        </w:rPr>
        <w:tab/>
      </w:r>
    </w:p>
    <w:p w14:paraId="35D801B6" w14:textId="1CBD46FD" w:rsidR="00630419" w:rsidRPr="004D602C" w:rsidRDefault="00630419" w:rsidP="004D602C">
      <w:pPr>
        <w:pStyle w:val="Prrafodelista"/>
        <w:numPr>
          <w:ilvl w:val="2"/>
          <w:numId w:val="16"/>
        </w:numPr>
        <w:jc w:val="both"/>
        <w:rPr>
          <w:rFonts w:ascii="Open Sans" w:hAnsi="Open Sans" w:cs="Open Sans"/>
          <w:b/>
          <w:bCs/>
          <w:color w:val="000000" w:themeColor="text1"/>
        </w:rPr>
      </w:pPr>
      <w:r w:rsidRPr="004D602C">
        <w:rPr>
          <w:rFonts w:ascii="Open Sans" w:hAnsi="Open Sans" w:cs="Open Sans"/>
          <w:color w:val="000000" w:themeColor="text1"/>
          <w:sz w:val="20"/>
          <w:szCs w:val="20"/>
        </w:rPr>
        <w:t>¿Cuáles datos deben ser conservados o destruidos, de acuerdo con regulaciones contractuales y legales de la universidad?</w:t>
      </w:r>
      <w:r w:rsidRPr="004D602C">
        <w:rPr>
          <w:rFonts w:ascii="Open Sans" w:hAnsi="Open Sans" w:cs="Open Sans"/>
          <w:color w:val="000000" w:themeColor="text1"/>
          <w:sz w:val="20"/>
          <w:szCs w:val="20"/>
        </w:rPr>
        <w:tab/>
      </w:r>
    </w:p>
    <w:p w14:paraId="245925D6" w14:textId="77777777" w:rsidR="00CB4E59" w:rsidRPr="004D602C" w:rsidRDefault="00CB4E59" w:rsidP="004D602C">
      <w:pPr>
        <w:pStyle w:val="Prrafodelista"/>
        <w:ind w:left="1080"/>
        <w:jc w:val="both"/>
        <w:rPr>
          <w:rFonts w:ascii="Open Sans" w:hAnsi="Open Sans" w:cs="Open Sans"/>
          <w:b/>
          <w:bCs/>
          <w:color w:val="000000" w:themeColor="text1"/>
        </w:rPr>
      </w:pPr>
    </w:p>
    <w:p w14:paraId="39ECE9E5" w14:textId="77777777" w:rsidR="00924885" w:rsidRPr="004D602C" w:rsidRDefault="00630419" w:rsidP="004D602C">
      <w:pPr>
        <w:pStyle w:val="Prrafodelista"/>
        <w:numPr>
          <w:ilvl w:val="2"/>
          <w:numId w:val="16"/>
        </w:numPr>
        <w:jc w:val="both"/>
        <w:rPr>
          <w:rFonts w:ascii="Open Sans" w:hAnsi="Open Sans" w:cs="Open Sans"/>
          <w:b/>
          <w:bCs/>
          <w:color w:val="000000" w:themeColor="text1"/>
        </w:rPr>
      </w:pPr>
      <w:r w:rsidRPr="004D602C">
        <w:rPr>
          <w:rFonts w:ascii="Open Sans" w:hAnsi="Open Sans" w:cs="Open Sans"/>
          <w:color w:val="000000" w:themeColor="text1"/>
          <w:sz w:val="20"/>
          <w:szCs w:val="20"/>
        </w:rPr>
        <w:t>¿Cuánto tiempo los datos serán conservados y preservados?</w:t>
      </w:r>
    </w:p>
    <w:p w14:paraId="3AC66EA5" w14:textId="7A8ACD24" w:rsidR="00630419" w:rsidRPr="004D602C" w:rsidRDefault="00630419" w:rsidP="004D602C">
      <w:pPr>
        <w:pStyle w:val="Prrafodelista"/>
        <w:ind w:left="1080"/>
        <w:jc w:val="both"/>
        <w:rPr>
          <w:rFonts w:ascii="Open Sans" w:hAnsi="Open Sans" w:cs="Open Sans"/>
          <w:b/>
          <w:bCs/>
          <w:color w:val="000000" w:themeColor="text1"/>
        </w:rPr>
      </w:pPr>
      <w:r w:rsidRPr="004D602C">
        <w:rPr>
          <w:rFonts w:ascii="Open Sans" w:hAnsi="Open Sans" w:cs="Open Sans"/>
          <w:color w:val="000000" w:themeColor="text1"/>
          <w:sz w:val="20"/>
          <w:szCs w:val="20"/>
        </w:rPr>
        <w:tab/>
      </w:r>
    </w:p>
    <w:p w14:paraId="432F891F" w14:textId="494FEEBA" w:rsidR="00630419" w:rsidRPr="004D602C" w:rsidRDefault="00630419" w:rsidP="004D602C">
      <w:pPr>
        <w:pStyle w:val="Prrafodelista"/>
        <w:numPr>
          <w:ilvl w:val="2"/>
          <w:numId w:val="16"/>
        </w:numPr>
        <w:jc w:val="both"/>
        <w:rPr>
          <w:rFonts w:ascii="Open Sans" w:hAnsi="Open Sans" w:cs="Open Sans"/>
          <w:color w:val="000000" w:themeColor="text1"/>
        </w:rPr>
      </w:pPr>
      <w:r w:rsidRPr="004D602C">
        <w:rPr>
          <w:rFonts w:ascii="Open Sans" w:hAnsi="Open Sans" w:cs="Open Sans"/>
          <w:color w:val="000000" w:themeColor="text1"/>
          <w:sz w:val="20"/>
          <w:szCs w:val="20"/>
        </w:rPr>
        <w:t xml:space="preserve">¿Cuál es </w:t>
      </w:r>
      <w:r w:rsidR="00924885" w:rsidRPr="004D602C">
        <w:rPr>
          <w:rFonts w:ascii="Open Sans" w:hAnsi="Open Sans" w:cs="Open Sans"/>
          <w:color w:val="000000" w:themeColor="text1"/>
          <w:sz w:val="20"/>
          <w:szCs w:val="20"/>
        </w:rPr>
        <w:t xml:space="preserve">el </w:t>
      </w:r>
      <w:r w:rsidRPr="004D602C">
        <w:rPr>
          <w:rFonts w:ascii="Open Sans" w:hAnsi="Open Sans" w:cs="Open Sans"/>
          <w:color w:val="000000" w:themeColor="text1"/>
          <w:sz w:val="20"/>
          <w:szCs w:val="20"/>
        </w:rPr>
        <w:t>plan para el almacenamiento de los datos a largo plazo?</w:t>
      </w:r>
      <w:r w:rsidR="00924885" w:rsidRPr="004D602C">
        <w:rPr>
          <w:rFonts w:ascii="Open Sans" w:hAnsi="Open Sans" w:cs="Open Sans"/>
          <w:color w:val="000000" w:themeColor="text1"/>
          <w:sz w:val="20"/>
          <w:szCs w:val="20"/>
        </w:rPr>
        <w:t xml:space="preserve"> </w:t>
      </w:r>
      <w:r w:rsidRPr="004D602C">
        <w:rPr>
          <w:rFonts w:ascii="Open Sans" w:hAnsi="Open Sans" w:cs="Open Sans"/>
          <w:color w:val="000000" w:themeColor="text1"/>
          <w:sz w:val="20"/>
          <w:szCs w:val="20"/>
        </w:rPr>
        <w:t xml:space="preserve">Describa el tipo de almacenamiento y curaduría por parte de las personas investigadoras de las bases de datos con valor de largo plazo. </w:t>
      </w:r>
    </w:p>
    <w:p w14:paraId="17C6363E" w14:textId="6622B71F" w:rsidR="00630419" w:rsidRPr="004D602C" w:rsidRDefault="00630419" w:rsidP="004D602C">
      <w:pPr>
        <w:pStyle w:val="Prrafodelista"/>
        <w:ind w:left="1080"/>
        <w:jc w:val="both"/>
        <w:rPr>
          <w:rFonts w:ascii="Open Sans" w:hAnsi="Open Sans" w:cs="Open Sans"/>
          <w:b/>
          <w:bCs/>
          <w:color w:val="000000" w:themeColor="text1"/>
        </w:rPr>
      </w:pPr>
    </w:p>
    <w:p w14:paraId="1B33A775" w14:textId="4342C4B4" w:rsidR="00CB4E59" w:rsidRPr="004D602C" w:rsidRDefault="00630419" w:rsidP="004D602C">
      <w:pPr>
        <w:pStyle w:val="Prrafodelista"/>
        <w:numPr>
          <w:ilvl w:val="2"/>
          <w:numId w:val="16"/>
        </w:numPr>
        <w:jc w:val="both"/>
        <w:rPr>
          <w:rFonts w:ascii="Open Sans" w:hAnsi="Open Sans" w:cs="Open Sans"/>
          <w:b/>
          <w:bCs/>
          <w:color w:val="000000"/>
          <w:sz w:val="20"/>
          <w:szCs w:val="20"/>
        </w:rPr>
      </w:pPr>
      <w:r w:rsidRPr="004D602C">
        <w:rPr>
          <w:rFonts w:ascii="Open Sans" w:hAnsi="Open Sans" w:cs="Open Sans"/>
          <w:color w:val="000000" w:themeColor="text1"/>
          <w:sz w:val="20"/>
          <w:szCs w:val="20"/>
        </w:rPr>
        <w:t>¿Dónde o en cuál repositorio? En el caso de la UNA en el Repositorio Institucional</w:t>
      </w:r>
      <w:r w:rsidR="00924885" w:rsidRPr="004D602C">
        <w:rPr>
          <w:rFonts w:ascii="Open Sans" w:hAnsi="Open Sans" w:cs="Open Sans"/>
          <w:color w:val="000000" w:themeColor="text1"/>
          <w:sz w:val="20"/>
          <w:szCs w:val="20"/>
        </w:rPr>
        <w:t xml:space="preserve"> (</w:t>
      </w:r>
      <w:r w:rsidR="00CB4E59" w:rsidRPr="004D602C">
        <w:rPr>
          <w:rFonts w:ascii="Open Sans" w:hAnsi="Open Sans" w:cs="Open Sans"/>
          <w:color w:val="000000" w:themeColor="text1"/>
          <w:sz w:val="20"/>
          <w:szCs w:val="20"/>
        </w:rPr>
        <w:t>https://repositorio.una.ac.cr/</w:t>
      </w:r>
      <w:r w:rsidR="00924885" w:rsidRPr="004D602C">
        <w:rPr>
          <w:rFonts w:ascii="Open Sans" w:hAnsi="Open Sans" w:cs="Open Sans"/>
          <w:color w:val="000000" w:themeColor="text1"/>
          <w:sz w:val="20"/>
          <w:szCs w:val="20"/>
        </w:rPr>
        <w:t>)</w:t>
      </w:r>
      <w:r w:rsidRPr="004D602C">
        <w:rPr>
          <w:rFonts w:ascii="Open Sans" w:hAnsi="Open Sans" w:cs="Open Sans"/>
          <w:color w:val="000000" w:themeColor="text1"/>
          <w:sz w:val="20"/>
          <w:szCs w:val="20"/>
        </w:rPr>
        <w:t xml:space="preserve">, inclusive </w:t>
      </w:r>
      <w:r w:rsidR="00CB4E59" w:rsidRPr="004D602C">
        <w:rPr>
          <w:rFonts w:ascii="Open Sans" w:hAnsi="Open Sans" w:cs="Open Sans"/>
          <w:color w:val="000000" w:themeColor="text1"/>
          <w:sz w:val="20"/>
          <w:szCs w:val="20"/>
        </w:rPr>
        <w:t>para</w:t>
      </w:r>
      <w:r w:rsidRPr="004D602C">
        <w:rPr>
          <w:rFonts w:ascii="Open Sans" w:hAnsi="Open Sans" w:cs="Open Sans"/>
          <w:color w:val="000000" w:themeColor="text1"/>
          <w:sz w:val="20"/>
          <w:szCs w:val="20"/>
        </w:rPr>
        <w:t xml:space="preserve"> el caso de la mayoría de las iniciativas de cooperación internacional. </w:t>
      </w:r>
    </w:p>
    <w:p w14:paraId="360025D8" w14:textId="77777777" w:rsidR="00CB4E59" w:rsidRPr="004D602C" w:rsidRDefault="00CB4E59" w:rsidP="004D602C">
      <w:pPr>
        <w:jc w:val="both"/>
        <w:rPr>
          <w:rStyle w:val="fontstyle01"/>
          <w:rFonts w:ascii="Open Sans" w:hAnsi="Open Sans"/>
          <w:color w:val="C45911" w:themeColor="accent2" w:themeShade="BF"/>
          <w:sz w:val="24"/>
          <w:szCs w:val="24"/>
        </w:rPr>
      </w:pPr>
    </w:p>
    <w:p w14:paraId="4D2B9F1F" w14:textId="429290F6" w:rsidR="00630419" w:rsidRPr="004D602C" w:rsidRDefault="00630419" w:rsidP="004D602C">
      <w:pPr>
        <w:pStyle w:val="Prrafodelista"/>
        <w:numPr>
          <w:ilvl w:val="0"/>
          <w:numId w:val="16"/>
        </w:numPr>
        <w:jc w:val="both"/>
        <w:rPr>
          <w:rStyle w:val="fontstyle01"/>
          <w:rFonts w:ascii="Open Sans" w:hAnsi="Open Sans" w:cs="Open Sans"/>
          <w:sz w:val="20"/>
          <w:szCs w:val="20"/>
        </w:rPr>
      </w:pPr>
      <w:r w:rsidRPr="004D602C">
        <w:rPr>
          <w:rStyle w:val="fontstyle01"/>
          <w:rFonts w:ascii="Open Sans" w:hAnsi="Open Sans" w:cs="Open Sans"/>
          <w:color w:val="C45911" w:themeColor="accent2" w:themeShade="BF"/>
          <w:sz w:val="24"/>
          <w:szCs w:val="24"/>
        </w:rPr>
        <w:t xml:space="preserve">Compartición </w:t>
      </w:r>
      <w:r w:rsidR="00B356E6">
        <w:rPr>
          <w:rStyle w:val="fontstyle01"/>
          <w:rFonts w:ascii="Open Sans" w:hAnsi="Open Sans" w:cs="Open Sans"/>
          <w:color w:val="C45911" w:themeColor="accent2" w:themeShade="BF"/>
          <w:sz w:val="24"/>
          <w:szCs w:val="24"/>
        </w:rPr>
        <w:t>de</w:t>
      </w:r>
      <w:r w:rsidRPr="004D602C">
        <w:rPr>
          <w:rStyle w:val="fontstyle01"/>
          <w:rFonts w:ascii="Open Sans" w:hAnsi="Open Sans" w:cs="Open Sans"/>
          <w:color w:val="C45911" w:themeColor="accent2" w:themeShade="BF"/>
          <w:sz w:val="24"/>
          <w:szCs w:val="24"/>
        </w:rPr>
        <w:t xml:space="preserve"> los datos de investigación</w:t>
      </w:r>
      <w:r w:rsidRPr="004D602C">
        <w:rPr>
          <w:rFonts w:ascii="Open Sans" w:hAnsi="Open Sans" w:cs="Open Sans"/>
          <w:color w:val="000000"/>
          <w:sz w:val="20"/>
          <w:szCs w:val="20"/>
        </w:rPr>
        <w:tab/>
      </w:r>
    </w:p>
    <w:p w14:paraId="1D844D01" w14:textId="77777777" w:rsidR="00630419" w:rsidRPr="004D602C" w:rsidRDefault="00630419" w:rsidP="004D602C">
      <w:pPr>
        <w:tabs>
          <w:tab w:val="left" w:pos="6912"/>
        </w:tabs>
        <w:jc w:val="both"/>
        <w:rPr>
          <w:rStyle w:val="fontstyle01"/>
          <w:rFonts w:ascii="Open Sans" w:hAnsi="Open Sans" w:cs="Open Sans"/>
          <w:sz w:val="20"/>
          <w:szCs w:val="20"/>
        </w:rPr>
      </w:pPr>
      <w:r w:rsidRPr="004D602C">
        <w:rPr>
          <w:rFonts w:ascii="Open Sans" w:hAnsi="Open Sans" w:cs="Open Sans"/>
          <w:color w:val="000000"/>
          <w:sz w:val="20"/>
          <w:szCs w:val="20"/>
        </w:rPr>
        <w:t>Resuelva dónde, cómo y para quién deben estar disponibles los datos en el largo plazo. Los métodos usados para compartir los datos dependerán de factores como el tipo, tamaño, complejidad y la discrecionalidad en el manejo de los datos. Considere las formas en que terceras personas reconocerán los datos para su reutilización.</w:t>
      </w:r>
      <w:r w:rsidRPr="004D602C">
        <w:rPr>
          <w:rFonts w:ascii="Open Sans" w:hAnsi="Open Sans" w:cs="Open Sans"/>
          <w:color w:val="000000"/>
          <w:sz w:val="20"/>
          <w:szCs w:val="20"/>
        </w:rPr>
        <w:tab/>
      </w:r>
    </w:p>
    <w:p w14:paraId="778AEE56" w14:textId="328654DE" w:rsidR="00630419" w:rsidRPr="004D602C" w:rsidRDefault="00630419" w:rsidP="004D602C">
      <w:pPr>
        <w:pStyle w:val="Prrafodelista"/>
        <w:numPr>
          <w:ilvl w:val="1"/>
          <w:numId w:val="16"/>
        </w:numPr>
        <w:jc w:val="both"/>
        <w:rPr>
          <w:rStyle w:val="fontstyle01"/>
          <w:rFonts w:ascii="Open Sans" w:hAnsi="Open Sans" w:cs="Open Sans"/>
          <w:b w:val="0"/>
          <w:bCs w:val="0"/>
          <w:sz w:val="20"/>
          <w:szCs w:val="20"/>
        </w:rPr>
      </w:pPr>
      <w:r w:rsidRPr="004D602C">
        <w:rPr>
          <w:rStyle w:val="fontstyle21"/>
          <w:rFonts w:ascii="Open Sans" w:hAnsi="Open Sans" w:cs="Open Sans"/>
          <w:b/>
          <w:bCs/>
          <w:sz w:val="20"/>
          <w:szCs w:val="20"/>
        </w:rPr>
        <w:t xml:space="preserve">Preguntas guía </w:t>
      </w:r>
      <w:r w:rsidR="00CB4E59" w:rsidRPr="004D602C">
        <w:rPr>
          <w:rStyle w:val="fontstyle21"/>
          <w:rFonts w:ascii="Open Sans" w:hAnsi="Open Sans" w:cs="Open Sans"/>
          <w:b/>
          <w:bCs/>
          <w:sz w:val="20"/>
          <w:szCs w:val="20"/>
        </w:rPr>
        <w:t>sobre</w:t>
      </w:r>
      <w:r w:rsidRPr="004D602C">
        <w:rPr>
          <w:rStyle w:val="fontstyle21"/>
          <w:rFonts w:ascii="Open Sans" w:hAnsi="Open Sans" w:cs="Open Sans"/>
          <w:b/>
          <w:bCs/>
          <w:sz w:val="20"/>
          <w:szCs w:val="20"/>
        </w:rPr>
        <w:t xml:space="preserve"> el tema de cómo compartir</w:t>
      </w:r>
      <w:r w:rsidRPr="004D602C">
        <w:rPr>
          <w:rFonts w:ascii="Open Sans" w:hAnsi="Open Sans" w:cs="Open Sans"/>
          <w:b/>
          <w:bCs/>
          <w:color w:val="000000"/>
          <w:sz w:val="20"/>
          <w:szCs w:val="20"/>
        </w:rPr>
        <w:t xml:space="preserve"> </w:t>
      </w:r>
      <w:r w:rsidRPr="004D602C">
        <w:rPr>
          <w:rFonts w:ascii="Open Sans" w:hAnsi="Open Sans" w:cs="Open Sans"/>
          <w:b/>
          <w:bCs/>
          <w:color w:val="000000"/>
          <w:sz w:val="20"/>
          <w:szCs w:val="20"/>
        </w:rPr>
        <w:tab/>
      </w:r>
    </w:p>
    <w:p w14:paraId="1858F24D" w14:textId="77777777" w:rsidR="00CB4E59" w:rsidRPr="004D602C" w:rsidRDefault="00630419" w:rsidP="004D602C">
      <w:pPr>
        <w:pStyle w:val="Prrafodelista"/>
        <w:numPr>
          <w:ilvl w:val="2"/>
          <w:numId w:val="16"/>
        </w:numPr>
        <w:jc w:val="both"/>
        <w:rPr>
          <w:rFonts w:ascii="Open Sans" w:hAnsi="Open Sans" w:cs="Open Sans"/>
          <w:b/>
          <w:bCs/>
          <w:color w:val="000000" w:themeColor="text1"/>
        </w:rPr>
      </w:pPr>
      <w:r w:rsidRPr="004D602C">
        <w:rPr>
          <w:rFonts w:ascii="Open Sans" w:hAnsi="Open Sans" w:cs="Open Sans"/>
          <w:color w:val="000000" w:themeColor="text1"/>
          <w:sz w:val="20"/>
          <w:szCs w:val="20"/>
        </w:rPr>
        <w:t>¿Cómo se enterarán los potenciales usuarios de sus conjuntos de datos?</w:t>
      </w:r>
    </w:p>
    <w:p w14:paraId="27E64451" w14:textId="3017B3C9" w:rsidR="00630419" w:rsidRPr="004D602C" w:rsidRDefault="00630419" w:rsidP="004D602C">
      <w:pPr>
        <w:pStyle w:val="Prrafodelista"/>
        <w:ind w:left="1080"/>
        <w:jc w:val="both"/>
        <w:rPr>
          <w:rFonts w:ascii="Open Sans" w:hAnsi="Open Sans" w:cs="Open Sans"/>
          <w:b/>
          <w:bCs/>
          <w:color w:val="000000" w:themeColor="text1"/>
        </w:rPr>
      </w:pPr>
      <w:r w:rsidRPr="004D602C">
        <w:rPr>
          <w:rFonts w:ascii="Open Sans" w:hAnsi="Open Sans" w:cs="Open Sans"/>
          <w:color w:val="000000" w:themeColor="text1"/>
          <w:sz w:val="20"/>
          <w:szCs w:val="20"/>
        </w:rPr>
        <w:tab/>
      </w:r>
    </w:p>
    <w:p w14:paraId="5BFD3529" w14:textId="11287DB9" w:rsidR="00CB4E59" w:rsidRPr="004D602C" w:rsidRDefault="00630419" w:rsidP="004D602C">
      <w:pPr>
        <w:pStyle w:val="Prrafodelista"/>
        <w:numPr>
          <w:ilvl w:val="2"/>
          <w:numId w:val="16"/>
        </w:numPr>
        <w:jc w:val="both"/>
        <w:rPr>
          <w:rFonts w:ascii="Open Sans" w:hAnsi="Open Sans" w:cs="Open Sans"/>
          <w:b/>
          <w:bCs/>
          <w:color w:val="000000" w:themeColor="text1"/>
        </w:rPr>
      </w:pPr>
      <w:r w:rsidRPr="004D602C">
        <w:rPr>
          <w:rFonts w:ascii="Open Sans" w:hAnsi="Open Sans" w:cs="Open Sans"/>
          <w:color w:val="000000" w:themeColor="text1"/>
          <w:sz w:val="20"/>
          <w:szCs w:val="20"/>
        </w:rPr>
        <w:t xml:space="preserve">¿Con quién compartirá los datos y </w:t>
      </w:r>
      <w:proofErr w:type="gramStart"/>
      <w:r w:rsidRPr="004D602C">
        <w:rPr>
          <w:rFonts w:ascii="Open Sans" w:hAnsi="Open Sans" w:cs="Open Sans"/>
          <w:color w:val="000000" w:themeColor="text1"/>
          <w:sz w:val="20"/>
          <w:szCs w:val="20"/>
        </w:rPr>
        <w:t>bajo qué condiciones</w:t>
      </w:r>
      <w:proofErr w:type="gramEnd"/>
      <w:r w:rsidRPr="004D602C">
        <w:rPr>
          <w:rFonts w:ascii="Open Sans" w:hAnsi="Open Sans" w:cs="Open Sans"/>
          <w:color w:val="000000" w:themeColor="text1"/>
          <w:sz w:val="20"/>
          <w:szCs w:val="20"/>
        </w:rPr>
        <w:t>?</w:t>
      </w:r>
    </w:p>
    <w:p w14:paraId="47D7A0A1" w14:textId="596BCA5E" w:rsidR="00630419" w:rsidRPr="004D602C" w:rsidRDefault="00630419" w:rsidP="004D602C">
      <w:pPr>
        <w:pStyle w:val="Prrafodelista"/>
        <w:ind w:left="1080"/>
        <w:jc w:val="both"/>
        <w:rPr>
          <w:rFonts w:ascii="Open Sans" w:hAnsi="Open Sans" w:cs="Open Sans"/>
          <w:b/>
          <w:bCs/>
          <w:color w:val="000000" w:themeColor="text1"/>
        </w:rPr>
      </w:pPr>
    </w:p>
    <w:p w14:paraId="3572D167" w14:textId="7DBEB364" w:rsidR="00CB4E59" w:rsidRPr="004D602C" w:rsidRDefault="00630419" w:rsidP="004D602C">
      <w:pPr>
        <w:pStyle w:val="Prrafodelista"/>
        <w:numPr>
          <w:ilvl w:val="2"/>
          <w:numId w:val="16"/>
        </w:numPr>
        <w:jc w:val="both"/>
        <w:rPr>
          <w:rFonts w:ascii="Open Sans" w:hAnsi="Open Sans" w:cs="Open Sans"/>
          <w:b/>
          <w:bCs/>
          <w:color w:val="000000"/>
          <w:sz w:val="20"/>
          <w:szCs w:val="20"/>
        </w:rPr>
      </w:pPr>
      <w:r w:rsidRPr="004D602C">
        <w:rPr>
          <w:rFonts w:ascii="Open Sans" w:hAnsi="Open Sans" w:cs="Open Sans"/>
          <w:color w:val="000000" w:themeColor="text1"/>
          <w:sz w:val="20"/>
          <w:szCs w:val="20"/>
        </w:rPr>
        <w:t>¿Compartirá los datos a través del repositorio, atendiendo solicitudes directas u otro mecanismo?</w:t>
      </w:r>
    </w:p>
    <w:p w14:paraId="754A10C8" w14:textId="77777777" w:rsidR="00CB4E59" w:rsidRPr="004D602C" w:rsidRDefault="00CB4E59" w:rsidP="004D602C">
      <w:pPr>
        <w:pStyle w:val="Prrafodelista"/>
        <w:ind w:left="1080"/>
        <w:jc w:val="both"/>
        <w:rPr>
          <w:rFonts w:ascii="Open Sans" w:hAnsi="Open Sans" w:cs="Open Sans"/>
          <w:b/>
          <w:bCs/>
          <w:color w:val="000000"/>
          <w:sz w:val="20"/>
          <w:szCs w:val="20"/>
        </w:rPr>
      </w:pPr>
    </w:p>
    <w:p w14:paraId="70BA1B89" w14:textId="2A29D21F" w:rsidR="00630419" w:rsidRPr="004D602C" w:rsidRDefault="00630419" w:rsidP="004D602C">
      <w:pPr>
        <w:pStyle w:val="Prrafodelista"/>
        <w:numPr>
          <w:ilvl w:val="2"/>
          <w:numId w:val="16"/>
        </w:numPr>
        <w:jc w:val="both"/>
        <w:rPr>
          <w:rStyle w:val="fontstyle01"/>
          <w:rFonts w:ascii="Open Sans" w:hAnsi="Open Sans" w:cs="Open Sans"/>
          <w:sz w:val="20"/>
          <w:szCs w:val="20"/>
        </w:rPr>
      </w:pPr>
      <w:r w:rsidRPr="004D602C">
        <w:rPr>
          <w:rFonts w:ascii="Open Sans" w:hAnsi="Open Sans" w:cs="Open Sans"/>
          <w:color w:val="000000" w:themeColor="text1"/>
          <w:sz w:val="20"/>
          <w:szCs w:val="20"/>
        </w:rPr>
        <w:t>¿Cuándo podrá a disposición los datos?</w:t>
      </w:r>
      <w:r w:rsidRPr="004D602C">
        <w:rPr>
          <w:rFonts w:ascii="Open Sans" w:hAnsi="Open Sans" w:cs="Open Sans"/>
          <w:color w:val="000000"/>
          <w:sz w:val="20"/>
          <w:szCs w:val="20"/>
        </w:rPr>
        <w:tab/>
      </w:r>
    </w:p>
    <w:p w14:paraId="7AC39F71" w14:textId="77777777" w:rsidR="00630419" w:rsidRPr="004D602C" w:rsidRDefault="00630419" w:rsidP="004D602C">
      <w:pPr>
        <w:tabs>
          <w:tab w:val="left" w:pos="6912"/>
        </w:tabs>
        <w:jc w:val="both"/>
        <w:rPr>
          <w:rStyle w:val="fontstyle01"/>
          <w:rFonts w:ascii="Open Sans" w:hAnsi="Open Sans" w:cs="Open Sans"/>
          <w:sz w:val="20"/>
          <w:szCs w:val="20"/>
        </w:rPr>
      </w:pPr>
      <w:r w:rsidRPr="004D602C">
        <w:rPr>
          <w:rFonts w:ascii="Open Sans" w:hAnsi="Open Sans" w:cs="Open Sans"/>
          <w:color w:val="000000"/>
          <w:sz w:val="20"/>
          <w:szCs w:val="20"/>
        </w:rPr>
        <w:tab/>
      </w:r>
    </w:p>
    <w:p w14:paraId="3DC8BB78" w14:textId="77777777" w:rsidR="00630419" w:rsidRPr="004D602C" w:rsidRDefault="00630419" w:rsidP="004D602C">
      <w:pPr>
        <w:pStyle w:val="Prrafodelista"/>
        <w:numPr>
          <w:ilvl w:val="0"/>
          <w:numId w:val="16"/>
        </w:numPr>
        <w:jc w:val="both"/>
        <w:rPr>
          <w:rStyle w:val="fontstyle01"/>
          <w:rFonts w:ascii="Open Sans" w:hAnsi="Open Sans" w:cs="Open Sans"/>
          <w:color w:val="C45911" w:themeColor="accent2" w:themeShade="BF"/>
          <w:sz w:val="24"/>
          <w:szCs w:val="24"/>
        </w:rPr>
      </w:pPr>
      <w:r w:rsidRPr="004D602C">
        <w:rPr>
          <w:rStyle w:val="fontstyle01"/>
          <w:rFonts w:ascii="Open Sans" w:hAnsi="Open Sans" w:cs="Open Sans"/>
          <w:color w:val="C45911" w:themeColor="accent2" w:themeShade="BF"/>
          <w:sz w:val="24"/>
          <w:szCs w:val="24"/>
        </w:rPr>
        <w:t>Restricciones al compartir los datos</w:t>
      </w:r>
      <w:r w:rsidRPr="004D602C">
        <w:rPr>
          <w:rStyle w:val="fontstyle01"/>
          <w:rFonts w:ascii="Open Sans" w:hAnsi="Open Sans"/>
          <w:color w:val="C45911" w:themeColor="accent2" w:themeShade="BF"/>
          <w:sz w:val="24"/>
          <w:szCs w:val="24"/>
        </w:rPr>
        <w:tab/>
      </w:r>
    </w:p>
    <w:p w14:paraId="43AD66F3" w14:textId="23D15974" w:rsidR="009B03BD" w:rsidRPr="004D602C" w:rsidRDefault="00630419" w:rsidP="004D602C">
      <w:pPr>
        <w:tabs>
          <w:tab w:val="left" w:pos="6912"/>
        </w:tabs>
        <w:jc w:val="both"/>
        <w:rPr>
          <w:rFonts w:ascii="Open Sans" w:hAnsi="Open Sans" w:cs="Open Sans"/>
          <w:color w:val="000000"/>
          <w:sz w:val="20"/>
          <w:szCs w:val="20"/>
        </w:rPr>
      </w:pPr>
      <w:r w:rsidRPr="004D602C">
        <w:rPr>
          <w:rFonts w:ascii="Open Sans" w:hAnsi="Open Sans" w:cs="Open Sans"/>
          <w:color w:val="000000"/>
          <w:sz w:val="20"/>
          <w:szCs w:val="20"/>
        </w:rPr>
        <w:t xml:space="preserve">Determine si los datos tienen restricciones debido a aspectos de confidencialidad, consentimiento o sensibilidad de los datos. Considere si un acuerdo de confidencialidad brindaría suficiente protección para los datos. Recuerde que el compartir datos debe garantizar el cumplimiento de los principios </w:t>
      </w:r>
      <w:hyperlink r:id="rId16" w:anchor=":~:text=Estos%20cuatro%20principios%20son%20llamados,actores%20se%20pueden%20ver%20beneficiados" w:history="1">
        <w:r w:rsidRPr="004D602C">
          <w:rPr>
            <w:rStyle w:val="Hipervnculo"/>
            <w:rFonts w:ascii="Open Sans" w:hAnsi="Open Sans" w:cs="Open Sans"/>
            <w:sz w:val="20"/>
            <w:szCs w:val="20"/>
          </w:rPr>
          <w:t>FAIR</w:t>
        </w:r>
      </w:hyperlink>
      <w:r w:rsidRPr="004D602C">
        <w:rPr>
          <w:rFonts w:ascii="Open Sans" w:hAnsi="Open Sans" w:cs="Open Sans"/>
          <w:color w:val="000000"/>
          <w:sz w:val="20"/>
          <w:szCs w:val="20"/>
        </w:rPr>
        <w:t>.</w:t>
      </w:r>
    </w:p>
    <w:p w14:paraId="58CCC987" w14:textId="10FBF62F" w:rsidR="00630419" w:rsidRPr="004D602C" w:rsidRDefault="009B03BD" w:rsidP="004D602C">
      <w:pPr>
        <w:pStyle w:val="Prrafodelista"/>
        <w:numPr>
          <w:ilvl w:val="1"/>
          <w:numId w:val="16"/>
        </w:numPr>
        <w:ind w:left="851"/>
        <w:jc w:val="both"/>
        <w:rPr>
          <w:rFonts w:ascii="Open Sans" w:hAnsi="Open Sans" w:cs="Open Sans"/>
          <w:b/>
          <w:bCs/>
          <w:color w:val="000000"/>
          <w:sz w:val="20"/>
          <w:szCs w:val="20"/>
        </w:rPr>
      </w:pPr>
      <w:r w:rsidRPr="004D602C">
        <w:rPr>
          <w:rStyle w:val="fontstyle21"/>
          <w:rFonts w:ascii="Open Sans" w:hAnsi="Open Sans" w:cs="Open Sans"/>
          <w:b/>
          <w:bCs/>
          <w:sz w:val="20"/>
          <w:szCs w:val="20"/>
        </w:rPr>
        <w:t xml:space="preserve">Preguntas guía </w:t>
      </w:r>
      <w:r w:rsidR="00CB4E59" w:rsidRPr="004D602C">
        <w:rPr>
          <w:rStyle w:val="fontstyle21"/>
          <w:rFonts w:ascii="Open Sans" w:hAnsi="Open Sans" w:cs="Open Sans"/>
          <w:b/>
          <w:bCs/>
          <w:sz w:val="20"/>
          <w:szCs w:val="20"/>
        </w:rPr>
        <w:t>sobre</w:t>
      </w:r>
      <w:r w:rsidRPr="004D602C">
        <w:rPr>
          <w:rStyle w:val="fontstyle21"/>
          <w:rFonts w:ascii="Open Sans" w:hAnsi="Open Sans" w:cs="Open Sans"/>
          <w:b/>
          <w:bCs/>
          <w:sz w:val="20"/>
          <w:szCs w:val="20"/>
        </w:rPr>
        <w:t xml:space="preserve"> el tema de cómo compartir</w:t>
      </w:r>
      <w:r w:rsidR="00630419" w:rsidRPr="004D602C">
        <w:rPr>
          <w:rFonts w:ascii="Open Sans" w:hAnsi="Open Sans" w:cs="Open Sans"/>
          <w:color w:val="000000"/>
          <w:sz w:val="20"/>
          <w:szCs w:val="20"/>
        </w:rPr>
        <w:tab/>
      </w:r>
    </w:p>
    <w:p w14:paraId="559FB4CA" w14:textId="77777777" w:rsidR="00CB4E59" w:rsidRPr="004D602C" w:rsidRDefault="00630419" w:rsidP="004D602C">
      <w:pPr>
        <w:pStyle w:val="Prrafodelista"/>
        <w:numPr>
          <w:ilvl w:val="2"/>
          <w:numId w:val="16"/>
        </w:numPr>
        <w:jc w:val="both"/>
        <w:rPr>
          <w:rFonts w:ascii="Open Sans" w:hAnsi="Open Sans" w:cs="Open Sans"/>
          <w:b/>
          <w:bCs/>
          <w:color w:val="000000" w:themeColor="text1"/>
        </w:rPr>
      </w:pPr>
      <w:r w:rsidRPr="004D602C">
        <w:rPr>
          <w:rFonts w:ascii="Open Sans" w:hAnsi="Open Sans" w:cs="Open Sans"/>
          <w:color w:val="000000" w:themeColor="text1"/>
          <w:sz w:val="20"/>
          <w:szCs w:val="20"/>
        </w:rPr>
        <w:t>¿Qué acciones implementará para evitar o minimizar las restricciones?</w:t>
      </w:r>
    </w:p>
    <w:p w14:paraId="435C1F34" w14:textId="66729A8B" w:rsidR="00630419" w:rsidRPr="004D602C" w:rsidRDefault="00630419" w:rsidP="004D602C">
      <w:pPr>
        <w:pStyle w:val="Prrafodelista"/>
        <w:ind w:left="1080"/>
        <w:jc w:val="both"/>
        <w:rPr>
          <w:rFonts w:ascii="Open Sans" w:hAnsi="Open Sans" w:cs="Open Sans"/>
          <w:b/>
          <w:bCs/>
          <w:color w:val="000000" w:themeColor="text1"/>
        </w:rPr>
      </w:pPr>
      <w:r w:rsidRPr="004D602C">
        <w:rPr>
          <w:rFonts w:ascii="Open Sans" w:hAnsi="Open Sans" w:cs="Open Sans"/>
          <w:color w:val="000000" w:themeColor="text1"/>
          <w:sz w:val="20"/>
          <w:szCs w:val="20"/>
        </w:rPr>
        <w:tab/>
      </w:r>
    </w:p>
    <w:p w14:paraId="6AD214C8" w14:textId="293ACE20" w:rsidR="00CB4E59" w:rsidRPr="004D602C" w:rsidRDefault="00630419" w:rsidP="004D602C">
      <w:pPr>
        <w:pStyle w:val="Prrafodelista"/>
        <w:numPr>
          <w:ilvl w:val="2"/>
          <w:numId w:val="16"/>
        </w:numPr>
        <w:jc w:val="both"/>
        <w:rPr>
          <w:rFonts w:ascii="Open Sans" w:hAnsi="Open Sans" w:cs="Open Sans"/>
          <w:b/>
          <w:bCs/>
          <w:color w:val="000000" w:themeColor="text1"/>
        </w:rPr>
      </w:pPr>
      <w:r w:rsidRPr="004D602C">
        <w:rPr>
          <w:rFonts w:ascii="Open Sans" w:hAnsi="Open Sans" w:cs="Open Sans"/>
          <w:color w:val="000000" w:themeColor="text1"/>
          <w:sz w:val="20"/>
          <w:szCs w:val="20"/>
        </w:rPr>
        <w:t>¿Por cuánto tiempo necesitará un uso exclusivo de los datos y por qué?</w:t>
      </w:r>
      <w:r w:rsidRPr="004D602C">
        <w:rPr>
          <w:rFonts w:ascii="Open Sans" w:hAnsi="Open Sans" w:cs="Open Sans"/>
          <w:color w:val="000000" w:themeColor="text1"/>
          <w:sz w:val="20"/>
          <w:szCs w:val="20"/>
        </w:rPr>
        <w:tab/>
      </w:r>
    </w:p>
    <w:p w14:paraId="50C9DA8C" w14:textId="77777777" w:rsidR="00CB4E59" w:rsidRPr="004D602C" w:rsidRDefault="00CB4E59" w:rsidP="004D602C">
      <w:pPr>
        <w:pStyle w:val="Prrafodelista"/>
        <w:ind w:left="1080"/>
        <w:jc w:val="both"/>
        <w:rPr>
          <w:rFonts w:ascii="Open Sans" w:hAnsi="Open Sans" w:cs="Open Sans"/>
          <w:b/>
          <w:bCs/>
          <w:color w:val="000000" w:themeColor="text1"/>
        </w:rPr>
      </w:pPr>
    </w:p>
    <w:p w14:paraId="0766178F" w14:textId="77777777" w:rsidR="00630419" w:rsidRPr="004D602C" w:rsidRDefault="00630419" w:rsidP="004D602C">
      <w:pPr>
        <w:pStyle w:val="Prrafodelista"/>
        <w:numPr>
          <w:ilvl w:val="2"/>
          <w:numId w:val="16"/>
        </w:numPr>
        <w:jc w:val="both"/>
        <w:rPr>
          <w:rStyle w:val="fontstyle01"/>
          <w:rFonts w:ascii="Open Sans" w:hAnsi="Open Sans" w:cs="Open Sans"/>
          <w:sz w:val="20"/>
          <w:szCs w:val="20"/>
        </w:rPr>
      </w:pPr>
      <w:r w:rsidRPr="004D602C">
        <w:rPr>
          <w:rFonts w:ascii="Open Sans" w:hAnsi="Open Sans" w:cs="Open Sans"/>
          <w:color w:val="000000" w:themeColor="text1"/>
          <w:sz w:val="20"/>
          <w:szCs w:val="20"/>
        </w:rPr>
        <w:t>¿Se necesitarán acuerdos de algún tipo para compartir los datos?</w:t>
      </w:r>
      <w:r w:rsidRPr="004D602C">
        <w:rPr>
          <w:rFonts w:ascii="Open Sans" w:hAnsi="Open Sans" w:cs="Open Sans"/>
          <w:color w:val="000000"/>
          <w:sz w:val="20"/>
          <w:szCs w:val="20"/>
        </w:rPr>
        <w:tab/>
      </w:r>
    </w:p>
    <w:p w14:paraId="08B20824" w14:textId="77777777" w:rsidR="00CB4E59" w:rsidRPr="004D602C" w:rsidRDefault="00CB4E59" w:rsidP="004D602C">
      <w:pPr>
        <w:tabs>
          <w:tab w:val="left" w:pos="6912"/>
        </w:tabs>
        <w:jc w:val="both"/>
        <w:rPr>
          <w:rFonts w:ascii="Open Sans" w:hAnsi="Open Sans" w:cs="Open Sans"/>
          <w:color w:val="000000"/>
          <w:sz w:val="20"/>
          <w:szCs w:val="20"/>
        </w:rPr>
      </w:pPr>
    </w:p>
    <w:p w14:paraId="60CB1967" w14:textId="77777777" w:rsidR="00630419" w:rsidRPr="004D602C" w:rsidRDefault="00630419" w:rsidP="004D602C">
      <w:pPr>
        <w:pStyle w:val="Prrafodelista"/>
        <w:numPr>
          <w:ilvl w:val="0"/>
          <w:numId w:val="16"/>
        </w:numPr>
        <w:jc w:val="both"/>
        <w:rPr>
          <w:rStyle w:val="fontstyle01"/>
          <w:rFonts w:ascii="Open Sans" w:hAnsi="Open Sans" w:cs="Open Sans"/>
          <w:color w:val="C45911" w:themeColor="accent2" w:themeShade="BF"/>
          <w:sz w:val="24"/>
          <w:szCs w:val="24"/>
        </w:rPr>
      </w:pPr>
      <w:r w:rsidRPr="004D602C">
        <w:rPr>
          <w:rStyle w:val="fontstyle01"/>
          <w:rFonts w:ascii="Open Sans" w:hAnsi="Open Sans" w:cs="Open Sans"/>
          <w:color w:val="C45911" w:themeColor="accent2" w:themeShade="BF"/>
          <w:sz w:val="24"/>
          <w:szCs w:val="24"/>
        </w:rPr>
        <w:t>Responsabilidades y recursos</w:t>
      </w:r>
      <w:r w:rsidRPr="004D602C">
        <w:rPr>
          <w:rStyle w:val="fontstyle01"/>
          <w:rFonts w:ascii="Open Sans" w:hAnsi="Open Sans"/>
          <w:color w:val="C45911" w:themeColor="accent2" w:themeShade="BF"/>
          <w:sz w:val="24"/>
          <w:szCs w:val="24"/>
        </w:rPr>
        <w:tab/>
      </w:r>
    </w:p>
    <w:p w14:paraId="20249B17" w14:textId="3AB9B5ED" w:rsidR="00CB4E59" w:rsidRPr="004D602C" w:rsidRDefault="00CB4E59" w:rsidP="004D602C">
      <w:pPr>
        <w:tabs>
          <w:tab w:val="left" w:pos="6912"/>
        </w:tabs>
        <w:jc w:val="both"/>
        <w:rPr>
          <w:rFonts w:ascii="Open Sans" w:hAnsi="Open Sans" w:cs="Open Sans"/>
          <w:color w:val="000000"/>
          <w:sz w:val="20"/>
          <w:szCs w:val="20"/>
        </w:rPr>
      </w:pPr>
      <w:r w:rsidRPr="004D602C">
        <w:rPr>
          <w:rFonts w:ascii="Open Sans" w:hAnsi="Open Sans" w:cs="Open Sans"/>
          <w:color w:val="000000"/>
          <w:sz w:val="20"/>
          <w:szCs w:val="20"/>
        </w:rPr>
        <w:t>Resuelva las responsabilidades de las personas involucradas sobre el manejo de los datos y del plan de gestión de datos. Considere cuidadosamente cualquier recurso necesario para ejecutar el plan, por ejemplo software, hardware, conocimientos técnicos, etc. Cuando se necesiten recursos específicos, estos deben describirse y justificarse.</w:t>
      </w:r>
    </w:p>
    <w:p w14:paraId="7354A2F1" w14:textId="77777777" w:rsidR="00CB4E59" w:rsidRPr="004D602C" w:rsidRDefault="00CB4E59" w:rsidP="004D602C">
      <w:pPr>
        <w:pStyle w:val="Prrafodelista"/>
        <w:numPr>
          <w:ilvl w:val="1"/>
          <w:numId w:val="16"/>
        </w:numPr>
        <w:ind w:left="709" w:hanging="349"/>
        <w:jc w:val="both"/>
        <w:rPr>
          <w:rStyle w:val="fontstyle21"/>
          <w:rFonts w:ascii="Open Sans" w:hAnsi="Open Sans" w:cs="Open Sans"/>
          <w:sz w:val="20"/>
          <w:szCs w:val="20"/>
        </w:rPr>
      </w:pPr>
      <w:r w:rsidRPr="004D602C">
        <w:rPr>
          <w:rStyle w:val="fontstyle21"/>
          <w:rFonts w:ascii="Open Sans" w:hAnsi="Open Sans" w:cs="Open Sans"/>
          <w:b/>
          <w:bCs/>
          <w:sz w:val="20"/>
          <w:szCs w:val="20"/>
        </w:rPr>
        <w:t>Preguntas guía sobre el tema de las responsabilidades y los recursos:</w:t>
      </w:r>
      <w:r w:rsidRPr="004D602C">
        <w:rPr>
          <w:rStyle w:val="fontstyle21"/>
          <w:rFonts w:ascii="Open Sans" w:hAnsi="Open Sans" w:cs="Open Sans"/>
          <w:sz w:val="20"/>
          <w:szCs w:val="20"/>
        </w:rPr>
        <w:tab/>
      </w:r>
    </w:p>
    <w:p w14:paraId="64E1880D" w14:textId="3E8C48A3" w:rsidR="00CB4E59" w:rsidRPr="004D602C" w:rsidRDefault="00CB4E59" w:rsidP="004D602C">
      <w:pPr>
        <w:pStyle w:val="Prrafodelista"/>
        <w:numPr>
          <w:ilvl w:val="2"/>
          <w:numId w:val="16"/>
        </w:numPr>
        <w:jc w:val="both"/>
        <w:rPr>
          <w:rFonts w:ascii="Open Sans" w:hAnsi="Open Sans" w:cs="Open Sans"/>
          <w:b/>
          <w:bCs/>
          <w:color w:val="000000" w:themeColor="text1"/>
        </w:rPr>
      </w:pPr>
      <w:r w:rsidRPr="004D602C">
        <w:rPr>
          <w:rFonts w:ascii="Open Sans" w:hAnsi="Open Sans" w:cs="Open Sans"/>
          <w:color w:val="000000" w:themeColor="text1"/>
          <w:sz w:val="20"/>
          <w:szCs w:val="20"/>
        </w:rPr>
        <w:t>¿Quién(es) será(n) responsable(s) del manejo de los datos y cuáles serán sus responsabilidades en este manejo?</w:t>
      </w:r>
    </w:p>
    <w:p w14:paraId="521AD4E7" w14:textId="77777777" w:rsidR="00CB4E59" w:rsidRPr="004D602C" w:rsidRDefault="00CB4E59" w:rsidP="004D602C">
      <w:pPr>
        <w:pStyle w:val="Prrafodelista"/>
        <w:ind w:left="1080"/>
        <w:jc w:val="both"/>
        <w:rPr>
          <w:rFonts w:ascii="Open Sans" w:hAnsi="Open Sans" w:cs="Open Sans"/>
          <w:b/>
          <w:bCs/>
          <w:color w:val="000000" w:themeColor="text1"/>
        </w:rPr>
      </w:pPr>
    </w:p>
    <w:p w14:paraId="32CB4968" w14:textId="2ED35C71" w:rsidR="00CB4E59" w:rsidRPr="004D602C" w:rsidRDefault="00630419" w:rsidP="004D602C">
      <w:pPr>
        <w:pStyle w:val="Prrafodelista"/>
        <w:numPr>
          <w:ilvl w:val="2"/>
          <w:numId w:val="16"/>
        </w:numPr>
        <w:jc w:val="both"/>
        <w:rPr>
          <w:rFonts w:ascii="Open Sans" w:hAnsi="Open Sans" w:cs="Open Sans"/>
          <w:b/>
          <w:bCs/>
          <w:color w:val="000000" w:themeColor="text1"/>
        </w:rPr>
      </w:pPr>
      <w:r w:rsidRPr="004D602C">
        <w:rPr>
          <w:rFonts w:ascii="Open Sans" w:hAnsi="Open Sans" w:cs="Open Sans"/>
          <w:color w:val="000000" w:themeColor="text1"/>
          <w:sz w:val="20"/>
          <w:szCs w:val="20"/>
        </w:rPr>
        <w:t>¿Quién es la persona responsable de la implementación del plan de gestión de datos, y de garantizar su escrutinio y revisión?</w:t>
      </w:r>
    </w:p>
    <w:p w14:paraId="639BB2D6" w14:textId="77777777" w:rsidR="00CB4E59" w:rsidRPr="004D602C" w:rsidRDefault="00CB4E59" w:rsidP="004D602C">
      <w:pPr>
        <w:pStyle w:val="Prrafodelista"/>
        <w:ind w:left="1080"/>
        <w:jc w:val="both"/>
        <w:rPr>
          <w:rFonts w:ascii="Open Sans" w:hAnsi="Open Sans" w:cs="Open Sans"/>
          <w:b/>
          <w:bCs/>
          <w:color w:val="000000" w:themeColor="text1"/>
        </w:rPr>
      </w:pPr>
    </w:p>
    <w:p w14:paraId="266F79FC" w14:textId="273D672E" w:rsidR="00CB4E59" w:rsidRPr="004D602C" w:rsidRDefault="00630419" w:rsidP="004D602C">
      <w:pPr>
        <w:pStyle w:val="Prrafodelista"/>
        <w:numPr>
          <w:ilvl w:val="2"/>
          <w:numId w:val="16"/>
        </w:numPr>
        <w:jc w:val="both"/>
        <w:rPr>
          <w:rFonts w:ascii="Open Sans" w:hAnsi="Open Sans" w:cs="Open Sans"/>
          <w:b/>
          <w:bCs/>
          <w:color w:val="000000" w:themeColor="text1"/>
        </w:rPr>
      </w:pPr>
      <w:r w:rsidRPr="004D602C">
        <w:rPr>
          <w:rFonts w:ascii="Open Sans" w:hAnsi="Open Sans" w:cs="Open Sans"/>
          <w:color w:val="000000" w:themeColor="text1"/>
          <w:sz w:val="20"/>
          <w:szCs w:val="20"/>
        </w:rPr>
        <w:t>¿Cómo estarán distribuidas las responsabilidades entre las diversas entidades participantes? (En el caso de proyectos con otras instituciones)</w:t>
      </w:r>
    </w:p>
    <w:p w14:paraId="26BC179C" w14:textId="6728A8B0" w:rsidR="00630419" w:rsidRPr="004D602C" w:rsidRDefault="00630419" w:rsidP="004D602C">
      <w:pPr>
        <w:pStyle w:val="Prrafodelista"/>
        <w:ind w:left="1080"/>
        <w:jc w:val="both"/>
        <w:rPr>
          <w:rFonts w:ascii="Open Sans" w:hAnsi="Open Sans" w:cs="Open Sans"/>
          <w:b/>
          <w:bCs/>
          <w:color w:val="000000" w:themeColor="text1"/>
        </w:rPr>
      </w:pPr>
      <w:r w:rsidRPr="004D602C">
        <w:rPr>
          <w:rFonts w:ascii="Open Sans" w:hAnsi="Open Sans" w:cs="Open Sans"/>
          <w:color w:val="000000" w:themeColor="text1"/>
          <w:sz w:val="20"/>
          <w:szCs w:val="20"/>
        </w:rPr>
        <w:tab/>
      </w:r>
    </w:p>
    <w:p w14:paraId="5DF00368" w14:textId="49AF983E" w:rsidR="00CB4E59" w:rsidRPr="004D602C" w:rsidRDefault="00630419" w:rsidP="004D602C">
      <w:pPr>
        <w:pStyle w:val="Prrafodelista"/>
        <w:numPr>
          <w:ilvl w:val="2"/>
          <w:numId w:val="16"/>
        </w:numPr>
        <w:jc w:val="both"/>
        <w:rPr>
          <w:rFonts w:ascii="Open Sans" w:hAnsi="Open Sans" w:cs="Open Sans"/>
          <w:b/>
          <w:bCs/>
          <w:color w:val="000000" w:themeColor="text1"/>
        </w:rPr>
      </w:pPr>
      <w:r w:rsidRPr="004D602C">
        <w:rPr>
          <w:rFonts w:ascii="Open Sans" w:hAnsi="Open Sans" w:cs="Open Sans"/>
          <w:color w:val="000000" w:themeColor="text1"/>
          <w:sz w:val="20"/>
          <w:szCs w:val="20"/>
        </w:rPr>
        <w:t>¿La propiedad de los datos y las responsabilidades para la gestión de los datos de investigación serán parte de algún convenio?</w:t>
      </w:r>
    </w:p>
    <w:p w14:paraId="18E28C86" w14:textId="70706979" w:rsidR="00630419" w:rsidRPr="004D602C" w:rsidRDefault="00630419" w:rsidP="004D602C">
      <w:pPr>
        <w:pStyle w:val="Prrafodelista"/>
        <w:ind w:left="1080"/>
        <w:jc w:val="both"/>
        <w:rPr>
          <w:rFonts w:ascii="Open Sans" w:hAnsi="Open Sans" w:cs="Open Sans"/>
          <w:b/>
          <w:bCs/>
          <w:color w:val="000000" w:themeColor="text1"/>
        </w:rPr>
      </w:pPr>
    </w:p>
    <w:p w14:paraId="4635A3C8" w14:textId="238B36D4" w:rsidR="00630419" w:rsidRPr="004D602C" w:rsidRDefault="00630419" w:rsidP="004D602C">
      <w:pPr>
        <w:pStyle w:val="Prrafodelista"/>
        <w:numPr>
          <w:ilvl w:val="2"/>
          <w:numId w:val="16"/>
        </w:numPr>
        <w:jc w:val="both"/>
        <w:rPr>
          <w:rFonts w:ascii="Open Sans" w:hAnsi="Open Sans" w:cs="Open Sans"/>
          <w:color w:val="000000" w:themeColor="text1"/>
        </w:rPr>
      </w:pPr>
      <w:r w:rsidRPr="004D602C">
        <w:rPr>
          <w:rFonts w:ascii="Open Sans" w:hAnsi="Open Sans" w:cs="Open Sans"/>
          <w:color w:val="000000" w:themeColor="text1"/>
          <w:sz w:val="20"/>
          <w:szCs w:val="20"/>
        </w:rPr>
        <w:t xml:space="preserve">¿Qué recursos requiere para ejecutar el plan de gestión de datos? </w:t>
      </w:r>
    </w:p>
    <w:p w14:paraId="12D904DA" w14:textId="33F8CFBA" w:rsidR="00630419" w:rsidRPr="004D602C" w:rsidRDefault="00630419" w:rsidP="004D602C">
      <w:pPr>
        <w:pStyle w:val="Prrafodelista"/>
        <w:ind w:left="1080"/>
        <w:jc w:val="both"/>
        <w:rPr>
          <w:rFonts w:ascii="Open Sans" w:hAnsi="Open Sans" w:cs="Open Sans"/>
          <w:b/>
          <w:bCs/>
          <w:color w:val="000000" w:themeColor="text1"/>
        </w:rPr>
      </w:pPr>
    </w:p>
    <w:p w14:paraId="2A9BE6D4" w14:textId="0E5C64C6" w:rsidR="00630419" w:rsidRPr="004D602C" w:rsidRDefault="00630419" w:rsidP="004D602C">
      <w:pPr>
        <w:pStyle w:val="Prrafodelista"/>
        <w:numPr>
          <w:ilvl w:val="2"/>
          <w:numId w:val="16"/>
        </w:numPr>
        <w:jc w:val="both"/>
        <w:rPr>
          <w:rFonts w:ascii="Open Sans" w:hAnsi="Open Sans" w:cs="Open Sans"/>
          <w:b/>
          <w:bCs/>
          <w:color w:val="000000" w:themeColor="text1"/>
        </w:rPr>
      </w:pPr>
      <w:r w:rsidRPr="004D602C">
        <w:rPr>
          <w:rFonts w:ascii="Open Sans" w:hAnsi="Open Sans" w:cs="Open Sans"/>
          <w:color w:val="000000" w:themeColor="text1"/>
          <w:sz w:val="20"/>
          <w:szCs w:val="20"/>
        </w:rPr>
        <w:t xml:space="preserve"> ¿Se requiere tener adicionalmente el apoyo de especialistas, por ejemplo</w:t>
      </w:r>
      <w:r w:rsidR="00CB4E59" w:rsidRPr="004D602C">
        <w:rPr>
          <w:rFonts w:ascii="Open Sans" w:hAnsi="Open Sans" w:cs="Open Sans"/>
          <w:color w:val="000000" w:themeColor="text1"/>
          <w:sz w:val="20"/>
          <w:szCs w:val="20"/>
        </w:rPr>
        <w:t>,</w:t>
      </w:r>
      <w:r w:rsidRPr="004D602C">
        <w:rPr>
          <w:rFonts w:ascii="Open Sans" w:hAnsi="Open Sans" w:cs="Open Sans"/>
          <w:color w:val="000000" w:themeColor="text1"/>
          <w:sz w:val="20"/>
          <w:szCs w:val="20"/>
        </w:rPr>
        <w:t xml:space="preserve"> para dar entrenamiento o para administrar datos científicos?</w:t>
      </w:r>
      <w:r w:rsidRPr="004D602C">
        <w:rPr>
          <w:rFonts w:ascii="Open Sans" w:hAnsi="Open Sans" w:cs="Open Sans"/>
          <w:color w:val="000000" w:themeColor="text1"/>
          <w:sz w:val="20"/>
          <w:szCs w:val="20"/>
        </w:rPr>
        <w:tab/>
      </w:r>
    </w:p>
    <w:p w14:paraId="0992C518" w14:textId="77777777" w:rsidR="00CB4E59" w:rsidRPr="004D602C" w:rsidRDefault="00CB4E59" w:rsidP="004D602C">
      <w:pPr>
        <w:pStyle w:val="Prrafodelista"/>
        <w:ind w:left="1080"/>
        <w:jc w:val="both"/>
        <w:rPr>
          <w:rFonts w:ascii="Open Sans" w:hAnsi="Open Sans" w:cs="Open Sans"/>
          <w:b/>
          <w:bCs/>
          <w:color w:val="000000" w:themeColor="text1"/>
        </w:rPr>
      </w:pPr>
    </w:p>
    <w:p w14:paraId="39F31F5E" w14:textId="77777777" w:rsidR="00630419" w:rsidRPr="004D602C" w:rsidRDefault="00630419" w:rsidP="004D602C">
      <w:pPr>
        <w:pStyle w:val="Prrafodelista"/>
        <w:numPr>
          <w:ilvl w:val="2"/>
          <w:numId w:val="16"/>
        </w:numPr>
        <w:jc w:val="both"/>
        <w:rPr>
          <w:rStyle w:val="fontstyle01"/>
          <w:rFonts w:ascii="Open Sans" w:hAnsi="Open Sans" w:cs="Open Sans"/>
          <w:sz w:val="20"/>
          <w:szCs w:val="20"/>
        </w:rPr>
      </w:pPr>
      <w:r w:rsidRPr="004D602C">
        <w:rPr>
          <w:rFonts w:ascii="Open Sans" w:hAnsi="Open Sans" w:cs="Open Sans"/>
          <w:color w:val="000000" w:themeColor="text1"/>
          <w:sz w:val="20"/>
          <w:szCs w:val="20"/>
        </w:rPr>
        <w:t>¿Se requiere hardware o software adicional al existente en la institución?</w:t>
      </w:r>
      <w:r w:rsidRPr="004D602C">
        <w:rPr>
          <w:rFonts w:ascii="Open Sans" w:hAnsi="Open Sans" w:cs="Open Sans"/>
          <w:color w:val="000000"/>
          <w:sz w:val="20"/>
          <w:szCs w:val="20"/>
        </w:rPr>
        <w:tab/>
      </w:r>
    </w:p>
    <w:p w14:paraId="6D82AF99" w14:textId="2B606918" w:rsidR="00AD6FD2" w:rsidRPr="004D602C" w:rsidRDefault="00AD6FD2" w:rsidP="004D602C">
      <w:pPr>
        <w:jc w:val="both"/>
        <w:rPr>
          <w:rFonts w:ascii="Open Sans" w:hAnsi="Open Sans" w:cs="Open Sans"/>
          <w:sz w:val="20"/>
          <w:szCs w:val="20"/>
        </w:rPr>
      </w:pPr>
    </w:p>
    <w:p w14:paraId="66615330" w14:textId="22B4793A" w:rsidR="004D602C" w:rsidRPr="004D602C" w:rsidRDefault="00CB4E59" w:rsidP="004D602C">
      <w:pPr>
        <w:pStyle w:val="Prrafodelista"/>
        <w:numPr>
          <w:ilvl w:val="0"/>
          <w:numId w:val="16"/>
        </w:numPr>
        <w:jc w:val="both"/>
        <w:rPr>
          <w:rStyle w:val="fontstyle01"/>
          <w:rFonts w:ascii="Open Sans" w:hAnsi="Open Sans" w:cs="Open Sans"/>
          <w:color w:val="C45911" w:themeColor="accent2" w:themeShade="BF"/>
          <w:sz w:val="24"/>
          <w:szCs w:val="24"/>
        </w:rPr>
      </w:pPr>
      <w:r w:rsidRPr="004D602C">
        <w:rPr>
          <w:rStyle w:val="fontstyle01"/>
          <w:rFonts w:ascii="Open Sans" w:hAnsi="Open Sans"/>
          <w:noProof/>
          <w:color w:val="C45911" w:themeColor="accent2" w:themeShade="BF"/>
          <w:sz w:val="24"/>
          <w:szCs w:val="24"/>
        </w:rPr>
        <w:drawing>
          <wp:anchor distT="0" distB="0" distL="114300" distR="114300" simplePos="0" relativeHeight="251658240" behindDoc="0" locked="0" layoutInCell="1" allowOverlap="1" wp14:anchorId="7CB5854B" wp14:editId="53427458">
            <wp:simplePos x="0" y="0"/>
            <wp:positionH relativeFrom="column">
              <wp:posOffset>18415</wp:posOffset>
            </wp:positionH>
            <wp:positionV relativeFrom="paragraph">
              <wp:posOffset>364490</wp:posOffset>
            </wp:positionV>
            <wp:extent cx="5628005" cy="3873500"/>
            <wp:effectExtent l="0" t="0" r="0" b="0"/>
            <wp:wrapSquare wrapText="bothSides"/>
            <wp:docPr id="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28005" cy="387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661B" w:rsidRPr="004D602C">
        <w:rPr>
          <w:rStyle w:val="fontstyle01"/>
          <w:rFonts w:ascii="Open Sans" w:hAnsi="Open Sans" w:cs="Open Sans"/>
          <w:color w:val="C45911" w:themeColor="accent2" w:themeShade="BF"/>
          <w:sz w:val="24"/>
          <w:szCs w:val="24"/>
        </w:rPr>
        <w:t>Ejemplos de modelos de planes de gestión de datos</w:t>
      </w:r>
    </w:p>
    <w:p w14:paraId="3BE0F03B" w14:textId="7738C110" w:rsidR="00AD6FD2" w:rsidRDefault="00AD6FD2" w:rsidP="004D602C">
      <w:pPr>
        <w:jc w:val="both"/>
        <w:rPr>
          <w:rFonts w:ascii="Open Sans" w:hAnsi="Open Sans" w:cs="Open Sans"/>
          <w:sz w:val="20"/>
          <w:szCs w:val="20"/>
        </w:rPr>
      </w:pPr>
    </w:p>
    <w:sectPr w:rsidR="00AD6FD2" w:rsidSect="004D602C">
      <w:headerReference w:type="default" r:id="rId18"/>
      <w:pgSz w:w="12240" w:h="15840"/>
      <w:pgMar w:top="226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A0966" w14:textId="77777777" w:rsidR="00C10035" w:rsidRDefault="00C10035" w:rsidP="004D602C">
      <w:pPr>
        <w:spacing w:after="0" w:line="240" w:lineRule="auto"/>
      </w:pPr>
      <w:r>
        <w:separator/>
      </w:r>
    </w:p>
  </w:endnote>
  <w:endnote w:type="continuationSeparator" w:id="0">
    <w:p w14:paraId="254330B6" w14:textId="77777777" w:rsidR="00C10035" w:rsidRDefault="00C10035" w:rsidP="004D602C">
      <w:pPr>
        <w:spacing w:after="0" w:line="240" w:lineRule="auto"/>
      </w:pPr>
      <w:r>
        <w:continuationSeparator/>
      </w:r>
    </w:p>
  </w:endnote>
  <w:endnote w:type="continuationNotice" w:id="1">
    <w:p w14:paraId="18F162CB" w14:textId="77777777" w:rsidR="00C10035" w:rsidRDefault="00C100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imbusSans-Bold">
    <w:altName w:val="Cambria"/>
    <w:panose1 w:val="00000000000000000000"/>
    <w:charset w:val="00"/>
    <w:family w:val="roman"/>
    <w:notTrueType/>
    <w:pitch w:val="default"/>
  </w:font>
  <w:font w:name="NimbusSans-Regular">
    <w:altName w:val="Cambria"/>
    <w:panose1 w:val="00000000000000000000"/>
    <w:charset w:val="00"/>
    <w:family w:val="roman"/>
    <w:notTrueType/>
    <w:pitch w:val="default"/>
  </w:font>
  <w:font w:name="NimbusSans-Italic">
    <w:altName w:val="Cambria"/>
    <w:panose1 w:val="00000000000000000000"/>
    <w:charset w:val="00"/>
    <w:family w:val="roman"/>
    <w:notTrueType/>
    <w:pitch w:val="default"/>
  </w:font>
  <w:font w:name="Open Sans">
    <w:altName w:val="Open Sans"/>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DA351" w14:textId="77777777" w:rsidR="00C10035" w:rsidRDefault="00C10035" w:rsidP="004D602C">
      <w:pPr>
        <w:spacing w:after="0" w:line="240" w:lineRule="auto"/>
      </w:pPr>
      <w:r>
        <w:separator/>
      </w:r>
    </w:p>
  </w:footnote>
  <w:footnote w:type="continuationSeparator" w:id="0">
    <w:p w14:paraId="470488F0" w14:textId="77777777" w:rsidR="00C10035" w:rsidRDefault="00C10035" w:rsidP="004D602C">
      <w:pPr>
        <w:spacing w:after="0" w:line="240" w:lineRule="auto"/>
      </w:pPr>
      <w:r>
        <w:continuationSeparator/>
      </w:r>
    </w:p>
  </w:footnote>
  <w:footnote w:type="continuationNotice" w:id="1">
    <w:p w14:paraId="4B98EC4E" w14:textId="77777777" w:rsidR="00C10035" w:rsidRDefault="00C100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EB201" w14:textId="4AF5E57A" w:rsidR="004D602C" w:rsidRDefault="004D602C">
    <w:pPr>
      <w:pStyle w:val="Encabezado"/>
    </w:pPr>
    <w:r>
      <w:rPr>
        <w:noProof/>
      </w:rPr>
      <w:drawing>
        <wp:anchor distT="0" distB="0" distL="114300" distR="114300" simplePos="0" relativeHeight="251658240" behindDoc="1" locked="0" layoutInCell="1" allowOverlap="1" wp14:anchorId="567168E3" wp14:editId="4C4D8D95">
          <wp:simplePos x="0" y="0"/>
          <wp:positionH relativeFrom="column">
            <wp:posOffset>-1105536</wp:posOffset>
          </wp:positionH>
          <wp:positionV relativeFrom="paragraph">
            <wp:posOffset>-441113</wp:posOffset>
          </wp:positionV>
          <wp:extent cx="7780867" cy="10065473"/>
          <wp:effectExtent l="0" t="0" r="0" b="0"/>
          <wp:wrapNone/>
          <wp:docPr id="28" name="Imagen 28"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86719" cy="1007304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D12A8"/>
    <w:multiLevelType w:val="multilevel"/>
    <w:tmpl w:val="DD5A6C1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D319E9"/>
    <w:multiLevelType w:val="hybridMultilevel"/>
    <w:tmpl w:val="E02A469E"/>
    <w:lvl w:ilvl="0" w:tplc="B916F36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2D773D8"/>
    <w:multiLevelType w:val="multilevel"/>
    <w:tmpl w:val="13029DA6"/>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B804F8"/>
    <w:multiLevelType w:val="multilevel"/>
    <w:tmpl w:val="A8123338"/>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lowerLetter"/>
      <w:lvlText w:val="%4."/>
      <w:lvlJc w:val="left"/>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11740E"/>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D241A2"/>
    <w:multiLevelType w:val="multilevel"/>
    <w:tmpl w:val="5F2460B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417C91"/>
    <w:multiLevelType w:val="hybridMultilevel"/>
    <w:tmpl w:val="A73A01B2"/>
    <w:lvl w:ilvl="0" w:tplc="140A000F">
      <w:start w:val="1"/>
      <w:numFmt w:val="decimal"/>
      <w:lvlText w:val="%1."/>
      <w:lvlJc w:val="left"/>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 w15:restartNumberingAfterBreak="0">
    <w:nsid w:val="313D3744"/>
    <w:multiLevelType w:val="hybridMultilevel"/>
    <w:tmpl w:val="C41AD30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325655D7"/>
    <w:multiLevelType w:val="multilevel"/>
    <w:tmpl w:val="DD5A6C1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DC26AD"/>
    <w:multiLevelType w:val="multilevel"/>
    <w:tmpl w:val="E1CE4B3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954286"/>
    <w:multiLevelType w:val="hybridMultilevel"/>
    <w:tmpl w:val="B1FCC4B6"/>
    <w:lvl w:ilvl="0" w:tplc="A38844B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32E0A92"/>
    <w:multiLevelType w:val="hybridMultilevel"/>
    <w:tmpl w:val="71E006A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A782481"/>
    <w:multiLevelType w:val="hybridMultilevel"/>
    <w:tmpl w:val="66A2D80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B3F77FA"/>
    <w:multiLevelType w:val="multilevel"/>
    <w:tmpl w:val="07E2BE9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bCs/>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A07DA8"/>
    <w:multiLevelType w:val="multilevel"/>
    <w:tmpl w:val="CC0EA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3D79AA"/>
    <w:multiLevelType w:val="multilevel"/>
    <w:tmpl w:val="14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6" w15:restartNumberingAfterBreak="0">
    <w:nsid w:val="616D4D02"/>
    <w:multiLevelType w:val="multilevel"/>
    <w:tmpl w:val="95D470E8"/>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CA3006B"/>
    <w:multiLevelType w:val="multilevel"/>
    <w:tmpl w:val="13029DA6"/>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1EE00E8"/>
    <w:multiLevelType w:val="multilevel"/>
    <w:tmpl w:val="C868E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B6305F"/>
    <w:multiLevelType w:val="multilevel"/>
    <w:tmpl w:val="D43A5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8D39DD"/>
    <w:multiLevelType w:val="multilevel"/>
    <w:tmpl w:val="13029DA6"/>
    <w:lvl w:ilvl="0">
      <w:start w:val="1"/>
      <w:numFmt w:val="decimal"/>
      <w:lvlText w:val="%1."/>
      <w:lvlJc w:val="left"/>
      <w:pPr>
        <w:ind w:left="1068" w:hanging="360"/>
      </w:pPr>
    </w:lvl>
    <w:lvl w:ilvl="1">
      <w:start w:val="1"/>
      <w:numFmt w:val="decimal"/>
      <w:lvlText w:val="%1.%2."/>
      <w:lvlJc w:val="left"/>
      <w:pPr>
        <w:ind w:left="1500" w:hanging="432"/>
      </w:pPr>
      <w:rPr>
        <w:b/>
        <w:bCs/>
      </w:r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num w:numId="1" w16cid:durableId="441919345">
    <w:abstractNumId w:val="18"/>
  </w:num>
  <w:num w:numId="2" w16cid:durableId="1837064896">
    <w:abstractNumId w:val="19"/>
  </w:num>
  <w:num w:numId="3" w16cid:durableId="1292244369">
    <w:abstractNumId w:val="6"/>
  </w:num>
  <w:num w:numId="4" w16cid:durableId="1524317454">
    <w:abstractNumId w:val="7"/>
  </w:num>
  <w:num w:numId="5" w16cid:durableId="1431242278">
    <w:abstractNumId w:val="1"/>
  </w:num>
  <w:num w:numId="6" w16cid:durableId="492527865">
    <w:abstractNumId w:val="10"/>
  </w:num>
  <w:num w:numId="7" w16cid:durableId="1091199740">
    <w:abstractNumId w:val="5"/>
  </w:num>
  <w:num w:numId="8" w16cid:durableId="278755964">
    <w:abstractNumId w:val="17"/>
  </w:num>
  <w:num w:numId="9" w16cid:durableId="1568102215">
    <w:abstractNumId w:val="20"/>
  </w:num>
  <w:num w:numId="10" w16cid:durableId="471673253">
    <w:abstractNumId w:val="2"/>
  </w:num>
  <w:num w:numId="11" w16cid:durableId="690693181">
    <w:abstractNumId w:val="16"/>
  </w:num>
  <w:num w:numId="12" w16cid:durableId="1054543804">
    <w:abstractNumId w:val="3"/>
  </w:num>
  <w:num w:numId="13" w16cid:durableId="713961970">
    <w:abstractNumId w:val="12"/>
  </w:num>
  <w:num w:numId="14" w16cid:durableId="1401753094">
    <w:abstractNumId w:val="11"/>
  </w:num>
  <w:num w:numId="15" w16cid:durableId="1475832861">
    <w:abstractNumId w:val="14"/>
  </w:num>
  <w:num w:numId="16" w16cid:durableId="1582910288">
    <w:abstractNumId w:val="0"/>
  </w:num>
  <w:num w:numId="17" w16cid:durableId="35132522">
    <w:abstractNumId w:val="9"/>
  </w:num>
  <w:num w:numId="18" w16cid:durableId="255021434">
    <w:abstractNumId w:val="4"/>
  </w:num>
  <w:num w:numId="19" w16cid:durableId="1097990776">
    <w:abstractNumId w:val="15"/>
  </w:num>
  <w:num w:numId="20" w16cid:durableId="2097361982">
    <w:abstractNumId w:val="8"/>
  </w:num>
  <w:num w:numId="21" w16cid:durableId="7892022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34E"/>
    <w:rsid w:val="000004AE"/>
    <w:rsid w:val="00000DE9"/>
    <w:rsid w:val="000078B8"/>
    <w:rsid w:val="00015925"/>
    <w:rsid w:val="00020518"/>
    <w:rsid w:val="00024DDD"/>
    <w:rsid w:val="00040803"/>
    <w:rsid w:val="000538FA"/>
    <w:rsid w:val="0005661B"/>
    <w:rsid w:val="000575DA"/>
    <w:rsid w:val="00062F6C"/>
    <w:rsid w:val="00076384"/>
    <w:rsid w:val="00076512"/>
    <w:rsid w:val="00076712"/>
    <w:rsid w:val="00080785"/>
    <w:rsid w:val="00081959"/>
    <w:rsid w:val="000A0BCB"/>
    <w:rsid w:val="000A0ECD"/>
    <w:rsid w:val="000A217E"/>
    <w:rsid w:val="000A6B3F"/>
    <w:rsid w:val="000A6F04"/>
    <w:rsid w:val="000B6F1F"/>
    <w:rsid w:val="000B7E30"/>
    <w:rsid w:val="000C3B3B"/>
    <w:rsid w:val="000C5BBA"/>
    <w:rsid w:val="000D4E36"/>
    <w:rsid w:val="000D7165"/>
    <w:rsid w:val="000E6192"/>
    <w:rsid w:val="000E64AD"/>
    <w:rsid w:val="000E6FF1"/>
    <w:rsid w:val="000F3FC6"/>
    <w:rsid w:val="000F4727"/>
    <w:rsid w:val="000F665B"/>
    <w:rsid w:val="0010185C"/>
    <w:rsid w:val="001049FB"/>
    <w:rsid w:val="00105106"/>
    <w:rsid w:val="00110951"/>
    <w:rsid w:val="0012067A"/>
    <w:rsid w:val="00131E27"/>
    <w:rsid w:val="00134592"/>
    <w:rsid w:val="00134637"/>
    <w:rsid w:val="00134EE8"/>
    <w:rsid w:val="00135977"/>
    <w:rsid w:val="0014504A"/>
    <w:rsid w:val="0015407F"/>
    <w:rsid w:val="0015581D"/>
    <w:rsid w:val="001623B2"/>
    <w:rsid w:val="001652B5"/>
    <w:rsid w:val="00165A84"/>
    <w:rsid w:val="00167588"/>
    <w:rsid w:val="00174594"/>
    <w:rsid w:val="00185BA2"/>
    <w:rsid w:val="00191CE8"/>
    <w:rsid w:val="001935E7"/>
    <w:rsid w:val="001941F3"/>
    <w:rsid w:val="001A2BDB"/>
    <w:rsid w:val="001A2C6A"/>
    <w:rsid w:val="001B1B55"/>
    <w:rsid w:val="001B1FCC"/>
    <w:rsid w:val="001C181F"/>
    <w:rsid w:val="001D50E7"/>
    <w:rsid w:val="001E2411"/>
    <w:rsid w:val="001E2E68"/>
    <w:rsid w:val="001F4207"/>
    <w:rsid w:val="001F4BE6"/>
    <w:rsid w:val="001F7A13"/>
    <w:rsid w:val="00201E25"/>
    <w:rsid w:val="00202875"/>
    <w:rsid w:val="00202F73"/>
    <w:rsid w:val="00216226"/>
    <w:rsid w:val="002264A2"/>
    <w:rsid w:val="0023321C"/>
    <w:rsid w:val="002452BA"/>
    <w:rsid w:val="00256FF7"/>
    <w:rsid w:val="002607EC"/>
    <w:rsid w:val="0026384D"/>
    <w:rsid w:val="0026780A"/>
    <w:rsid w:val="00272080"/>
    <w:rsid w:val="002801DC"/>
    <w:rsid w:val="00280844"/>
    <w:rsid w:val="00283049"/>
    <w:rsid w:val="0028400B"/>
    <w:rsid w:val="002862B9"/>
    <w:rsid w:val="0028683D"/>
    <w:rsid w:val="002A22C3"/>
    <w:rsid w:val="002B3FCE"/>
    <w:rsid w:val="002B4A61"/>
    <w:rsid w:val="002B729B"/>
    <w:rsid w:val="002C492C"/>
    <w:rsid w:val="002D4693"/>
    <w:rsid w:val="002E02FA"/>
    <w:rsid w:val="002E2404"/>
    <w:rsid w:val="002E2D24"/>
    <w:rsid w:val="002F02B7"/>
    <w:rsid w:val="0030505E"/>
    <w:rsid w:val="003100CF"/>
    <w:rsid w:val="003102CA"/>
    <w:rsid w:val="003216F1"/>
    <w:rsid w:val="00335D47"/>
    <w:rsid w:val="0034188C"/>
    <w:rsid w:val="00341F29"/>
    <w:rsid w:val="0037165C"/>
    <w:rsid w:val="00383241"/>
    <w:rsid w:val="003859E4"/>
    <w:rsid w:val="00391088"/>
    <w:rsid w:val="00394624"/>
    <w:rsid w:val="00395EF7"/>
    <w:rsid w:val="003A0B48"/>
    <w:rsid w:val="003A2636"/>
    <w:rsid w:val="003D2044"/>
    <w:rsid w:val="003E3CA0"/>
    <w:rsid w:val="003E4610"/>
    <w:rsid w:val="003F0779"/>
    <w:rsid w:val="003F11D8"/>
    <w:rsid w:val="003F79CE"/>
    <w:rsid w:val="00401445"/>
    <w:rsid w:val="004025AE"/>
    <w:rsid w:val="00407320"/>
    <w:rsid w:val="00407C59"/>
    <w:rsid w:val="00413EA3"/>
    <w:rsid w:val="00417B30"/>
    <w:rsid w:val="004201F3"/>
    <w:rsid w:val="00423A1C"/>
    <w:rsid w:val="00441F91"/>
    <w:rsid w:val="0044412F"/>
    <w:rsid w:val="0044692A"/>
    <w:rsid w:val="0046058F"/>
    <w:rsid w:val="0046548A"/>
    <w:rsid w:val="00466B9B"/>
    <w:rsid w:val="004741A5"/>
    <w:rsid w:val="00481839"/>
    <w:rsid w:val="00482175"/>
    <w:rsid w:val="004823CF"/>
    <w:rsid w:val="004847BE"/>
    <w:rsid w:val="00492AA3"/>
    <w:rsid w:val="004A5CE0"/>
    <w:rsid w:val="004B06BF"/>
    <w:rsid w:val="004D051A"/>
    <w:rsid w:val="004D17F3"/>
    <w:rsid w:val="004D49EA"/>
    <w:rsid w:val="004D602C"/>
    <w:rsid w:val="004E6F1B"/>
    <w:rsid w:val="00501B8B"/>
    <w:rsid w:val="00504502"/>
    <w:rsid w:val="005047E1"/>
    <w:rsid w:val="0051162F"/>
    <w:rsid w:val="0052112F"/>
    <w:rsid w:val="00525665"/>
    <w:rsid w:val="00526C6F"/>
    <w:rsid w:val="00535040"/>
    <w:rsid w:val="0053525D"/>
    <w:rsid w:val="00542BA4"/>
    <w:rsid w:val="00555579"/>
    <w:rsid w:val="00555690"/>
    <w:rsid w:val="005649F9"/>
    <w:rsid w:val="0056567F"/>
    <w:rsid w:val="005668B5"/>
    <w:rsid w:val="00567E69"/>
    <w:rsid w:val="00570634"/>
    <w:rsid w:val="0057260A"/>
    <w:rsid w:val="005729A0"/>
    <w:rsid w:val="0058525E"/>
    <w:rsid w:val="00587338"/>
    <w:rsid w:val="00590D6F"/>
    <w:rsid w:val="005934BD"/>
    <w:rsid w:val="005970B5"/>
    <w:rsid w:val="005B7366"/>
    <w:rsid w:val="005B7873"/>
    <w:rsid w:val="005C0B77"/>
    <w:rsid w:val="005C4981"/>
    <w:rsid w:val="005D066D"/>
    <w:rsid w:val="005D3DAA"/>
    <w:rsid w:val="005E2C41"/>
    <w:rsid w:val="005E6879"/>
    <w:rsid w:val="005F3490"/>
    <w:rsid w:val="005F44C4"/>
    <w:rsid w:val="005F7B01"/>
    <w:rsid w:val="00602D1A"/>
    <w:rsid w:val="00615D5F"/>
    <w:rsid w:val="0062411E"/>
    <w:rsid w:val="00630155"/>
    <w:rsid w:val="00630419"/>
    <w:rsid w:val="00634B0F"/>
    <w:rsid w:val="00637C1F"/>
    <w:rsid w:val="00642C1B"/>
    <w:rsid w:val="00643307"/>
    <w:rsid w:val="00643D8C"/>
    <w:rsid w:val="0064720B"/>
    <w:rsid w:val="00664244"/>
    <w:rsid w:val="00666A7C"/>
    <w:rsid w:val="006674D4"/>
    <w:rsid w:val="0066770C"/>
    <w:rsid w:val="0067434E"/>
    <w:rsid w:val="00685500"/>
    <w:rsid w:val="00692328"/>
    <w:rsid w:val="00694A1F"/>
    <w:rsid w:val="00696FE7"/>
    <w:rsid w:val="006A43D2"/>
    <w:rsid w:val="006B00D2"/>
    <w:rsid w:val="006B0E59"/>
    <w:rsid w:val="006B1872"/>
    <w:rsid w:val="006B2945"/>
    <w:rsid w:val="006C3941"/>
    <w:rsid w:val="006C4DE9"/>
    <w:rsid w:val="006C66EC"/>
    <w:rsid w:val="006D2E6D"/>
    <w:rsid w:val="006D3964"/>
    <w:rsid w:val="006D4610"/>
    <w:rsid w:val="00706D99"/>
    <w:rsid w:val="007141E8"/>
    <w:rsid w:val="0072102E"/>
    <w:rsid w:val="00740A02"/>
    <w:rsid w:val="00746863"/>
    <w:rsid w:val="00752A8D"/>
    <w:rsid w:val="0075309E"/>
    <w:rsid w:val="00762BC1"/>
    <w:rsid w:val="00774442"/>
    <w:rsid w:val="00776531"/>
    <w:rsid w:val="00782525"/>
    <w:rsid w:val="00793E50"/>
    <w:rsid w:val="00794616"/>
    <w:rsid w:val="00796294"/>
    <w:rsid w:val="007A0C69"/>
    <w:rsid w:val="007A0E69"/>
    <w:rsid w:val="007A2A3B"/>
    <w:rsid w:val="007E0F9C"/>
    <w:rsid w:val="007E14FC"/>
    <w:rsid w:val="007E4DB3"/>
    <w:rsid w:val="007E5CAD"/>
    <w:rsid w:val="007E7965"/>
    <w:rsid w:val="007F4FB5"/>
    <w:rsid w:val="00803B49"/>
    <w:rsid w:val="00807498"/>
    <w:rsid w:val="00810256"/>
    <w:rsid w:val="00812793"/>
    <w:rsid w:val="00817060"/>
    <w:rsid w:val="00821162"/>
    <w:rsid w:val="00825C07"/>
    <w:rsid w:val="00830951"/>
    <w:rsid w:val="008418E3"/>
    <w:rsid w:val="00854B98"/>
    <w:rsid w:val="0085596B"/>
    <w:rsid w:val="008721CE"/>
    <w:rsid w:val="00873380"/>
    <w:rsid w:val="00876BBA"/>
    <w:rsid w:val="0089417A"/>
    <w:rsid w:val="008A5F65"/>
    <w:rsid w:val="008A7471"/>
    <w:rsid w:val="008A7FE9"/>
    <w:rsid w:val="008B2717"/>
    <w:rsid w:val="008B35E7"/>
    <w:rsid w:val="008C6B20"/>
    <w:rsid w:val="008D360D"/>
    <w:rsid w:val="008D3D69"/>
    <w:rsid w:val="008E2974"/>
    <w:rsid w:val="008E6558"/>
    <w:rsid w:val="008E660B"/>
    <w:rsid w:val="008F6E70"/>
    <w:rsid w:val="009024C9"/>
    <w:rsid w:val="009071C6"/>
    <w:rsid w:val="009074B1"/>
    <w:rsid w:val="00921FB9"/>
    <w:rsid w:val="00924885"/>
    <w:rsid w:val="00930935"/>
    <w:rsid w:val="00931BE8"/>
    <w:rsid w:val="0093250C"/>
    <w:rsid w:val="0093303D"/>
    <w:rsid w:val="00933592"/>
    <w:rsid w:val="009350AC"/>
    <w:rsid w:val="00936337"/>
    <w:rsid w:val="00937252"/>
    <w:rsid w:val="00937D66"/>
    <w:rsid w:val="009440DF"/>
    <w:rsid w:val="00947003"/>
    <w:rsid w:val="009535CD"/>
    <w:rsid w:val="0095360C"/>
    <w:rsid w:val="00954D67"/>
    <w:rsid w:val="00966076"/>
    <w:rsid w:val="00970B36"/>
    <w:rsid w:val="0097578C"/>
    <w:rsid w:val="0097608A"/>
    <w:rsid w:val="0098163D"/>
    <w:rsid w:val="009827CA"/>
    <w:rsid w:val="00983177"/>
    <w:rsid w:val="009841EE"/>
    <w:rsid w:val="00991639"/>
    <w:rsid w:val="009A124B"/>
    <w:rsid w:val="009A4BDE"/>
    <w:rsid w:val="009B03BD"/>
    <w:rsid w:val="009B0761"/>
    <w:rsid w:val="009B0D5C"/>
    <w:rsid w:val="009D732D"/>
    <w:rsid w:val="009E3824"/>
    <w:rsid w:val="009F2D24"/>
    <w:rsid w:val="009F5423"/>
    <w:rsid w:val="009F5B82"/>
    <w:rsid w:val="00A123CB"/>
    <w:rsid w:val="00A215D3"/>
    <w:rsid w:val="00A24F44"/>
    <w:rsid w:val="00A25A31"/>
    <w:rsid w:val="00A30B15"/>
    <w:rsid w:val="00A36CF1"/>
    <w:rsid w:val="00A36F83"/>
    <w:rsid w:val="00A4428F"/>
    <w:rsid w:val="00A460FF"/>
    <w:rsid w:val="00A4773C"/>
    <w:rsid w:val="00A50C55"/>
    <w:rsid w:val="00A7457B"/>
    <w:rsid w:val="00A813AD"/>
    <w:rsid w:val="00A8701D"/>
    <w:rsid w:val="00A940AD"/>
    <w:rsid w:val="00A94C5E"/>
    <w:rsid w:val="00AA51DA"/>
    <w:rsid w:val="00AB478C"/>
    <w:rsid w:val="00AC23F3"/>
    <w:rsid w:val="00AC79C5"/>
    <w:rsid w:val="00AD68C8"/>
    <w:rsid w:val="00AD6FD2"/>
    <w:rsid w:val="00AF02AC"/>
    <w:rsid w:val="00AF1B68"/>
    <w:rsid w:val="00AF2F5A"/>
    <w:rsid w:val="00AF6B1D"/>
    <w:rsid w:val="00B0725C"/>
    <w:rsid w:val="00B13A62"/>
    <w:rsid w:val="00B14A84"/>
    <w:rsid w:val="00B16406"/>
    <w:rsid w:val="00B24779"/>
    <w:rsid w:val="00B2726F"/>
    <w:rsid w:val="00B27A7C"/>
    <w:rsid w:val="00B310EE"/>
    <w:rsid w:val="00B356E6"/>
    <w:rsid w:val="00B36409"/>
    <w:rsid w:val="00B40C21"/>
    <w:rsid w:val="00B46D38"/>
    <w:rsid w:val="00B502CF"/>
    <w:rsid w:val="00B56C42"/>
    <w:rsid w:val="00B64F7D"/>
    <w:rsid w:val="00B6740A"/>
    <w:rsid w:val="00B75750"/>
    <w:rsid w:val="00B80169"/>
    <w:rsid w:val="00B81261"/>
    <w:rsid w:val="00B83B6D"/>
    <w:rsid w:val="00B844C4"/>
    <w:rsid w:val="00BA1B60"/>
    <w:rsid w:val="00BA3513"/>
    <w:rsid w:val="00BA5EF6"/>
    <w:rsid w:val="00BC00CF"/>
    <w:rsid w:val="00BC23AD"/>
    <w:rsid w:val="00BD1D1E"/>
    <w:rsid w:val="00BE2A80"/>
    <w:rsid w:val="00C06BF0"/>
    <w:rsid w:val="00C10035"/>
    <w:rsid w:val="00C10B90"/>
    <w:rsid w:val="00C143F4"/>
    <w:rsid w:val="00C22509"/>
    <w:rsid w:val="00C23DE1"/>
    <w:rsid w:val="00C27F99"/>
    <w:rsid w:val="00C36B67"/>
    <w:rsid w:val="00C40A95"/>
    <w:rsid w:val="00C55FF1"/>
    <w:rsid w:val="00C56E09"/>
    <w:rsid w:val="00C57430"/>
    <w:rsid w:val="00C575AB"/>
    <w:rsid w:val="00C57AE0"/>
    <w:rsid w:val="00C60A2D"/>
    <w:rsid w:val="00C74BBA"/>
    <w:rsid w:val="00C82402"/>
    <w:rsid w:val="00C854C2"/>
    <w:rsid w:val="00C86FF2"/>
    <w:rsid w:val="00C900E5"/>
    <w:rsid w:val="00C92387"/>
    <w:rsid w:val="00C94D4E"/>
    <w:rsid w:val="00C952E7"/>
    <w:rsid w:val="00C95949"/>
    <w:rsid w:val="00C95A48"/>
    <w:rsid w:val="00C97E76"/>
    <w:rsid w:val="00CA4236"/>
    <w:rsid w:val="00CA51E2"/>
    <w:rsid w:val="00CB1932"/>
    <w:rsid w:val="00CB43CC"/>
    <w:rsid w:val="00CB4E59"/>
    <w:rsid w:val="00CB59F4"/>
    <w:rsid w:val="00CB5CFB"/>
    <w:rsid w:val="00CB5F13"/>
    <w:rsid w:val="00CB6F37"/>
    <w:rsid w:val="00CC171A"/>
    <w:rsid w:val="00CC222F"/>
    <w:rsid w:val="00CC2828"/>
    <w:rsid w:val="00CC330C"/>
    <w:rsid w:val="00CD2E32"/>
    <w:rsid w:val="00CD39A0"/>
    <w:rsid w:val="00CE01CF"/>
    <w:rsid w:val="00CE496C"/>
    <w:rsid w:val="00CE6106"/>
    <w:rsid w:val="00CF0056"/>
    <w:rsid w:val="00CF2134"/>
    <w:rsid w:val="00CF6903"/>
    <w:rsid w:val="00D00EDE"/>
    <w:rsid w:val="00D0608D"/>
    <w:rsid w:val="00D07055"/>
    <w:rsid w:val="00D11BB8"/>
    <w:rsid w:val="00D251DB"/>
    <w:rsid w:val="00D33A70"/>
    <w:rsid w:val="00D33BAB"/>
    <w:rsid w:val="00D3474A"/>
    <w:rsid w:val="00D5690F"/>
    <w:rsid w:val="00D63936"/>
    <w:rsid w:val="00D65C40"/>
    <w:rsid w:val="00D81158"/>
    <w:rsid w:val="00D975C3"/>
    <w:rsid w:val="00DA10F9"/>
    <w:rsid w:val="00DA3FFB"/>
    <w:rsid w:val="00DA414A"/>
    <w:rsid w:val="00DB1C57"/>
    <w:rsid w:val="00DB74BE"/>
    <w:rsid w:val="00DC0AA8"/>
    <w:rsid w:val="00DC0CE3"/>
    <w:rsid w:val="00DC71BE"/>
    <w:rsid w:val="00DD0484"/>
    <w:rsid w:val="00DD0AE2"/>
    <w:rsid w:val="00DD1640"/>
    <w:rsid w:val="00DD1841"/>
    <w:rsid w:val="00DE145A"/>
    <w:rsid w:val="00DE4741"/>
    <w:rsid w:val="00DE6B55"/>
    <w:rsid w:val="00DF046E"/>
    <w:rsid w:val="00DF0FC1"/>
    <w:rsid w:val="00E025BA"/>
    <w:rsid w:val="00E14720"/>
    <w:rsid w:val="00E1572A"/>
    <w:rsid w:val="00E17083"/>
    <w:rsid w:val="00E302C7"/>
    <w:rsid w:val="00E30870"/>
    <w:rsid w:val="00E4715F"/>
    <w:rsid w:val="00E52FA5"/>
    <w:rsid w:val="00E548ED"/>
    <w:rsid w:val="00E55A21"/>
    <w:rsid w:val="00E55D7F"/>
    <w:rsid w:val="00E55DC6"/>
    <w:rsid w:val="00E55EF9"/>
    <w:rsid w:val="00E7120D"/>
    <w:rsid w:val="00E7625F"/>
    <w:rsid w:val="00E76CBD"/>
    <w:rsid w:val="00E77B57"/>
    <w:rsid w:val="00E92BC4"/>
    <w:rsid w:val="00EA0F4D"/>
    <w:rsid w:val="00EA1A0B"/>
    <w:rsid w:val="00EA3DFF"/>
    <w:rsid w:val="00EA78A5"/>
    <w:rsid w:val="00EA7C7A"/>
    <w:rsid w:val="00EB1F6D"/>
    <w:rsid w:val="00EB5380"/>
    <w:rsid w:val="00EB6222"/>
    <w:rsid w:val="00EC2F49"/>
    <w:rsid w:val="00EC3767"/>
    <w:rsid w:val="00EC3CD0"/>
    <w:rsid w:val="00EC5468"/>
    <w:rsid w:val="00EC656C"/>
    <w:rsid w:val="00ED5FD8"/>
    <w:rsid w:val="00ED6A42"/>
    <w:rsid w:val="00EF394F"/>
    <w:rsid w:val="00EF4204"/>
    <w:rsid w:val="00EF76F0"/>
    <w:rsid w:val="00EF79E0"/>
    <w:rsid w:val="00F03E65"/>
    <w:rsid w:val="00F0508A"/>
    <w:rsid w:val="00F15443"/>
    <w:rsid w:val="00F34462"/>
    <w:rsid w:val="00F3636B"/>
    <w:rsid w:val="00F4097A"/>
    <w:rsid w:val="00F525CF"/>
    <w:rsid w:val="00F54092"/>
    <w:rsid w:val="00F94519"/>
    <w:rsid w:val="00F94F77"/>
    <w:rsid w:val="00F96652"/>
    <w:rsid w:val="00FA22E1"/>
    <w:rsid w:val="00FC2A49"/>
    <w:rsid w:val="00FC5277"/>
    <w:rsid w:val="00FD34C1"/>
    <w:rsid w:val="00FD5854"/>
    <w:rsid w:val="00FE10DB"/>
    <w:rsid w:val="00FF14D0"/>
    <w:rsid w:val="00FF3901"/>
    <w:rsid w:val="00FF5547"/>
    <w:rsid w:val="00FF5EA5"/>
    <w:rsid w:val="00FF6258"/>
    <w:rsid w:val="00FF73BA"/>
    <w:rsid w:val="0126A42E"/>
    <w:rsid w:val="01FBDD8F"/>
    <w:rsid w:val="02026DB4"/>
    <w:rsid w:val="0333FFF9"/>
    <w:rsid w:val="04747395"/>
    <w:rsid w:val="049DE542"/>
    <w:rsid w:val="052DEEAB"/>
    <w:rsid w:val="08909911"/>
    <w:rsid w:val="089853C6"/>
    <w:rsid w:val="0BC0E4C0"/>
    <w:rsid w:val="0C3A7F37"/>
    <w:rsid w:val="0C470F98"/>
    <w:rsid w:val="0EA28132"/>
    <w:rsid w:val="1114C2A4"/>
    <w:rsid w:val="11F183E9"/>
    <w:rsid w:val="13687A84"/>
    <w:rsid w:val="13899A5D"/>
    <w:rsid w:val="148C3051"/>
    <w:rsid w:val="156B814C"/>
    <w:rsid w:val="15B53D98"/>
    <w:rsid w:val="1890BCA7"/>
    <w:rsid w:val="1D3E4E2A"/>
    <w:rsid w:val="1EB9D84C"/>
    <w:rsid w:val="210D2B85"/>
    <w:rsid w:val="211AA7B6"/>
    <w:rsid w:val="21D4886E"/>
    <w:rsid w:val="220BD693"/>
    <w:rsid w:val="24C69AC9"/>
    <w:rsid w:val="26EC9116"/>
    <w:rsid w:val="2978285B"/>
    <w:rsid w:val="2B8A107A"/>
    <w:rsid w:val="2DDC074D"/>
    <w:rsid w:val="2F2ABD03"/>
    <w:rsid w:val="302DC194"/>
    <w:rsid w:val="30FB49FB"/>
    <w:rsid w:val="33CE6E1D"/>
    <w:rsid w:val="36422F72"/>
    <w:rsid w:val="36C08078"/>
    <w:rsid w:val="3815947D"/>
    <w:rsid w:val="38D26897"/>
    <w:rsid w:val="39DACAF8"/>
    <w:rsid w:val="3AB8C3ED"/>
    <w:rsid w:val="3B362D59"/>
    <w:rsid w:val="4092883C"/>
    <w:rsid w:val="4193CE64"/>
    <w:rsid w:val="426A3B15"/>
    <w:rsid w:val="442C188C"/>
    <w:rsid w:val="4475D4D8"/>
    <w:rsid w:val="46F78BB4"/>
    <w:rsid w:val="4735659E"/>
    <w:rsid w:val="485B457F"/>
    <w:rsid w:val="49E99E0F"/>
    <w:rsid w:val="4BC9366F"/>
    <w:rsid w:val="4C8BFB71"/>
    <w:rsid w:val="4CF27687"/>
    <w:rsid w:val="52094F62"/>
    <w:rsid w:val="537FD79B"/>
    <w:rsid w:val="578D8067"/>
    <w:rsid w:val="595E4030"/>
    <w:rsid w:val="59FD96CA"/>
    <w:rsid w:val="5E8608FD"/>
    <w:rsid w:val="619BD9E2"/>
    <w:rsid w:val="620BCB7D"/>
    <w:rsid w:val="63B15DC9"/>
    <w:rsid w:val="65D780AF"/>
    <w:rsid w:val="6971CEE9"/>
    <w:rsid w:val="6B8BA48E"/>
    <w:rsid w:val="6D625349"/>
    <w:rsid w:val="7015FFD5"/>
    <w:rsid w:val="7142FE93"/>
    <w:rsid w:val="772A18A1"/>
    <w:rsid w:val="7AF49A83"/>
    <w:rsid w:val="7B4FFBA8"/>
    <w:rsid w:val="7EA8484B"/>
    <w:rsid w:val="7EB82161"/>
    <w:rsid w:val="7FA39227"/>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B0EBA"/>
  <w15:chartTrackingRefBased/>
  <w15:docId w15:val="{69BE67A7-E4AF-4272-B47A-C822D9BC0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ontstyle01">
    <w:name w:val="fontstyle01"/>
    <w:basedOn w:val="Fuentedeprrafopredeter"/>
    <w:rsid w:val="0067434E"/>
    <w:rPr>
      <w:rFonts w:ascii="NimbusSans-Bold" w:hAnsi="NimbusSans-Bold" w:hint="default"/>
      <w:b/>
      <w:bCs/>
      <w:i w:val="0"/>
      <w:iCs w:val="0"/>
      <w:color w:val="000000"/>
      <w:sz w:val="30"/>
      <w:szCs w:val="30"/>
    </w:rPr>
  </w:style>
  <w:style w:type="character" w:customStyle="1" w:styleId="fontstyle21">
    <w:name w:val="fontstyle21"/>
    <w:basedOn w:val="Fuentedeprrafopredeter"/>
    <w:rsid w:val="0067434E"/>
    <w:rPr>
      <w:rFonts w:ascii="NimbusSans-Regular" w:hAnsi="NimbusSans-Regular" w:hint="default"/>
      <w:b w:val="0"/>
      <w:bCs w:val="0"/>
      <w:i w:val="0"/>
      <w:iCs w:val="0"/>
      <w:color w:val="000000"/>
      <w:sz w:val="16"/>
      <w:szCs w:val="16"/>
    </w:rPr>
  </w:style>
  <w:style w:type="character" w:customStyle="1" w:styleId="fontstyle31">
    <w:name w:val="fontstyle31"/>
    <w:basedOn w:val="Fuentedeprrafopredeter"/>
    <w:rsid w:val="0067434E"/>
    <w:rPr>
      <w:rFonts w:ascii="NimbusSans-Italic" w:hAnsi="NimbusSans-Italic" w:hint="default"/>
      <w:b w:val="0"/>
      <w:bCs w:val="0"/>
      <w:i/>
      <w:iCs/>
      <w:color w:val="000000"/>
      <w:sz w:val="16"/>
      <w:szCs w:val="16"/>
    </w:rPr>
  </w:style>
  <w:style w:type="table" w:styleId="Tablaconcuadrcula">
    <w:name w:val="Table Grid"/>
    <w:basedOn w:val="Tablanormal"/>
    <w:uiPriority w:val="39"/>
    <w:rsid w:val="00A81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C2828"/>
    <w:rPr>
      <w:color w:val="0000FF"/>
      <w:u w:val="single"/>
    </w:rPr>
  </w:style>
  <w:style w:type="paragraph" w:styleId="Prrafodelista">
    <w:name w:val="List Paragraph"/>
    <w:basedOn w:val="Normal"/>
    <w:uiPriority w:val="34"/>
    <w:qFormat/>
    <w:rsid w:val="004B06BF"/>
    <w:pPr>
      <w:ind w:left="720"/>
      <w:contextualSpacing/>
    </w:pPr>
  </w:style>
  <w:style w:type="paragraph" w:styleId="Revisin">
    <w:name w:val="Revision"/>
    <w:hidden/>
    <w:uiPriority w:val="99"/>
    <w:semiHidden/>
    <w:rsid w:val="0057260A"/>
    <w:pPr>
      <w:spacing w:after="0" w:line="240" w:lineRule="auto"/>
    </w:pPr>
  </w:style>
  <w:style w:type="character" w:styleId="Refdecomentario">
    <w:name w:val="annotation reference"/>
    <w:basedOn w:val="Fuentedeprrafopredeter"/>
    <w:uiPriority w:val="99"/>
    <w:semiHidden/>
    <w:unhideWhenUsed/>
    <w:rsid w:val="0014504A"/>
    <w:rPr>
      <w:sz w:val="16"/>
      <w:szCs w:val="16"/>
    </w:rPr>
  </w:style>
  <w:style w:type="paragraph" w:styleId="Textocomentario">
    <w:name w:val="annotation text"/>
    <w:basedOn w:val="Normal"/>
    <w:link w:val="TextocomentarioCar"/>
    <w:uiPriority w:val="99"/>
    <w:unhideWhenUsed/>
    <w:rsid w:val="0014504A"/>
    <w:pPr>
      <w:spacing w:line="240" w:lineRule="auto"/>
    </w:pPr>
    <w:rPr>
      <w:sz w:val="20"/>
      <w:szCs w:val="20"/>
    </w:rPr>
  </w:style>
  <w:style w:type="character" w:customStyle="1" w:styleId="TextocomentarioCar">
    <w:name w:val="Texto comentario Car"/>
    <w:basedOn w:val="Fuentedeprrafopredeter"/>
    <w:link w:val="Textocomentario"/>
    <w:uiPriority w:val="99"/>
    <w:rsid w:val="0014504A"/>
    <w:rPr>
      <w:sz w:val="20"/>
      <w:szCs w:val="20"/>
    </w:rPr>
  </w:style>
  <w:style w:type="paragraph" w:styleId="Asuntodelcomentario">
    <w:name w:val="annotation subject"/>
    <w:basedOn w:val="Textocomentario"/>
    <w:next w:val="Textocomentario"/>
    <w:link w:val="AsuntodelcomentarioCar"/>
    <w:uiPriority w:val="99"/>
    <w:semiHidden/>
    <w:unhideWhenUsed/>
    <w:rsid w:val="0014504A"/>
    <w:rPr>
      <w:b/>
      <w:bCs/>
    </w:rPr>
  </w:style>
  <w:style w:type="character" w:customStyle="1" w:styleId="AsuntodelcomentarioCar">
    <w:name w:val="Asunto del comentario Car"/>
    <w:basedOn w:val="TextocomentarioCar"/>
    <w:link w:val="Asuntodelcomentario"/>
    <w:uiPriority w:val="99"/>
    <w:semiHidden/>
    <w:rsid w:val="0014504A"/>
    <w:rPr>
      <w:b/>
      <w:bCs/>
      <w:sz w:val="20"/>
      <w:szCs w:val="20"/>
    </w:rPr>
  </w:style>
  <w:style w:type="character" w:styleId="Mencinsinresolver">
    <w:name w:val="Unresolved Mention"/>
    <w:basedOn w:val="Fuentedeprrafopredeter"/>
    <w:uiPriority w:val="99"/>
    <w:semiHidden/>
    <w:unhideWhenUsed/>
    <w:rsid w:val="00134592"/>
    <w:rPr>
      <w:color w:val="605E5C"/>
      <w:shd w:val="clear" w:color="auto" w:fill="E1DFDD"/>
    </w:rPr>
  </w:style>
  <w:style w:type="character" w:styleId="Hipervnculovisitado">
    <w:name w:val="FollowedHyperlink"/>
    <w:basedOn w:val="Fuentedeprrafopredeter"/>
    <w:uiPriority w:val="99"/>
    <w:semiHidden/>
    <w:unhideWhenUsed/>
    <w:rsid w:val="00A8701D"/>
    <w:rPr>
      <w:color w:val="954F72" w:themeColor="followedHyperlink"/>
      <w:u w:val="single"/>
    </w:rPr>
  </w:style>
  <w:style w:type="paragraph" w:styleId="Encabezado">
    <w:name w:val="header"/>
    <w:basedOn w:val="Normal"/>
    <w:link w:val="EncabezadoCar"/>
    <w:uiPriority w:val="99"/>
    <w:unhideWhenUsed/>
    <w:rsid w:val="004D60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D602C"/>
  </w:style>
  <w:style w:type="paragraph" w:styleId="Piedepgina">
    <w:name w:val="footer"/>
    <w:basedOn w:val="Normal"/>
    <w:link w:val="PiedepginaCar"/>
    <w:uiPriority w:val="99"/>
    <w:unhideWhenUsed/>
    <w:rsid w:val="004D60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D6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79837">
      <w:bodyDiv w:val="1"/>
      <w:marLeft w:val="0"/>
      <w:marRight w:val="0"/>
      <w:marTop w:val="0"/>
      <w:marBottom w:val="0"/>
      <w:divBdr>
        <w:top w:val="none" w:sz="0" w:space="0" w:color="auto"/>
        <w:left w:val="none" w:sz="0" w:space="0" w:color="auto"/>
        <w:bottom w:val="none" w:sz="0" w:space="0" w:color="auto"/>
        <w:right w:val="none" w:sz="0" w:space="0" w:color="auto"/>
      </w:divBdr>
    </w:div>
    <w:div w:id="870262661">
      <w:bodyDiv w:val="1"/>
      <w:marLeft w:val="0"/>
      <w:marRight w:val="0"/>
      <w:marTop w:val="0"/>
      <w:marBottom w:val="0"/>
      <w:divBdr>
        <w:top w:val="none" w:sz="0" w:space="0" w:color="auto"/>
        <w:left w:val="none" w:sz="0" w:space="0" w:color="auto"/>
        <w:bottom w:val="none" w:sz="0" w:space="0" w:color="auto"/>
        <w:right w:val="none" w:sz="0" w:space="0" w:color="auto"/>
      </w:divBdr>
    </w:div>
    <w:div w:id="915437561">
      <w:bodyDiv w:val="1"/>
      <w:marLeft w:val="0"/>
      <w:marRight w:val="0"/>
      <w:marTop w:val="0"/>
      <w:marBottom w:val="0"/>
      <w:divBdr>
        <w:top w:val="none" w:sz="0" w:space="0" w:color="auto"/>
        <w:left w:val="none" w:sz="0" w:space="0" w:color="auto"/>
        <w:bottom w:val="none" w:sz="0" w:space="0" w:color="auto"/>
        <w:right w:val="none" w:sz="0" w:space="0" w:color="auto"/>
      </w:divBdr>
    </w:div>
    <w:div w:id="963316853">
      <w:bodyDiv w:val="1"/>
      <w:marLeft w:val="0"/>
      <w:marRight w:val="0"/>
      <w:marTop w:val="0"/>
      <w:marBottom w:val="0"/>
      <w:divBdr>
        <w:top w:val="none" w:sz="0" w:space="0" w:color="auto"/>
        <w:left w:val="none" w:sz="0" w:space="0" w:color="auto"/>
        <w:bottom w:val="none" w:sz="0" w:space="0" w:color="auto"/>
        <w:right w:val="none" w:sz="0" w:space="0" w:color="auto"/>
      </w:divBdr>
    </w:div>
    <w:div w:id="1660889895">
      <w:bodyDiv w:val="1"/>
      <w:marLeft w:val="0"/>
      <w:marRight w:val="0"/>
      <w:marTop w:val="0"/>
      <w:marBottom w:val="0"/>
      <w:divBdr>
        <w:top w:val="none" w:sz="0" w:space="0" w:color="auto"/>
        <w:left w:val="none" w:sz="0" w:space="0" w:color="auto"/>
        <w:bottom w:val="none" w:sz="0" w:space="0" w:color="auto"/>
        <w:right w:val="none" w:sz="0" w:space="0" w:color="auto"/>
      </w:divBdr>
    </w:div>
    <w:div w:id="193778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d-alliance.github.io/metadata-directory/standards/"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positorioinstitucional.ceu.es/help/formats.jsp" TargetMode="Externa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hyperlink" Target="https://biblioguias.cepal.org/c.php?g=495473&amp;p=802271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google.com/document/d/1ySIOtQ_uNEKJnNOOoxYdlQof5EPSuUQ2liso8oBD1zg/edit" TargetMode="External"/><Relationship Id="rId5" Type="http://schemas.openxmlformats.org/officeDocument/2006/relationships/numbering" Target="numbering.xml"/><Relationship Id="rId15" Type="http://schemas.openxmlformats.org/officeDocument/2006/relationships/hyperlink" Target="https://www.dataone.org/best-practices/identify-data-long-term-valu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cc.ac.uk/resources/how-guides/appraise-select-da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D74BC4A34EF7409E44DCB8EA47AC40" ma:contentTypeVersion="12" ma:contentTypeDescription="Create a new document." ma:contentTypeScope="" ma:versionID="5c332e205c49121def2937f7e9695f4c">
  <xsd:schema xmlns:xsd="http://www.w3.org/2001/XMLSchema" xmlns:xs="http://www.w3.org/2001/XMLSchema" xmlns:p="http://schemas.microsoft.com/office/2006/metadata/properties" xmlns:ns3="58f34744-bd10-4905-9338-99dbbfeb1fa2" xmlns:ns4="5690036f-6c4f-4a7d-9535-1befebe78226" targetNamespace="http://schemas.microsoft.com/office/2006/metadata/properties" ma:root="true" ma:fieldsID="d7e097ca6da3b9a7c9835e1ca68cbd88" ns3:_="" ns4:_="">
    <xsd:import namespace="58f34744-bd10-4905-9338-99dbbfeb1fa2"/>
    <xsd:import namespace="5690036f-6c4f-4a7d-9535-1befebe7822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34744-bd10-4905-9338-99dbbfeb1f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90036f-6c4f-4a7d-9535-1befebe7822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CA34F1-D4BF-4E02-9E60-B221FF9A9863}">
  <ds:schemaRefs>
    <ds:schemaRef ds:uri="http://schemas.openxmlformats.org/officeDocument/2006/bibliography"/>
  </ds:schemaRefs>
</ds:datastoreItem>
</file>

<file path=customXml/itemProps2.xml><?xml version="1.0" encoding="utf-8"?>
<ds:datastoreItem xmlns:ds="http://schemas.openxmlformats.org/officeDocument/2006/customXml" ds:itemID="{7C206D16-5753-4069-8745-B9AFB64F5EA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D0485A-4F12-4447-8F76-A985D2542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34744-bd10-4905-9338-99dbbfeb1fa2"/>
    <ds:schemaRef ds:uri="5690036f-6c4f-4a7d-9535-1befebe782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E4AEC9-10D2-49E2-A7E3-C46F78701B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2432</Words>
  <Characters>13382</Characters>
  <Application>Microsoft Office Word</Application>
  <DocSecurity>0</DocSecurity>
  <Lines>111</Lines>
  <Paragraphs>31</Paragraphs>
  <ScaleCrop>false</ScaleCrop>
  <Company/>
  <LinksUpToDate>false</LinksUpToDate>
  <CharactersWithSpaces>15783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PINO  CHACON</dc:creator>
  <cp:keywords/>
  <dc:description/>
  <cp:lastModifiedBy>GABRIELA PINO  CHACON</cp:lastModifiedBy>
  <cp:revision>2</cp:revision>
  <dcterms:created xsi:type="dcterms:W3CDTF">2023-02-20T16:41:00Z</dcterms:created>
  <dcterms:modified xsi:type="dcterms:W3CDTF">2023-02-20T16:41:00Z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0x010100F4D74BC4A34EF7409E44DCB8EA47AC40</vt:lpwstr>
  </property>
</Properties>
</file>